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45" w:type="dxa"/>
          <w:right w:w="45" w:type="dxa"/>
        </w:tblCellMar>
        <w:tblLook w:val="04A0"/>
      </w:tblPr>
      <w:tblGrid>
        <w:gridCol w:w="4531"/>
      </w:tblGrid>
      <w:tr w:rsidR="00ED14AA" w:rsidRPr="00ED14AA" w:rsidTr="00A5782F">
        <w:trPr>
          <w:trHeight w:val="2047"/>
        </w:trPr>
        <w:tc>
          <w:tcPr>
            <w:tcW w:w="4531" w:type="dxa"/>
            <w:shd w:val="clear" w:color="auto" w:fill="FFFFFF"/>
          </w:tcPr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ED14AA" w:rsidRPr="00ED14AA" w:rsidRDefault="00ED14AA" w:rsidP="00A578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Cs w:val="26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Cs w:val="26"/>
                <w:lang w:eastAsia="hi-IN" w:bidi="hi-IN"/>
              </w:rPr>
              <w:t>средняя общеобразовательная школа</w:t>
            </w:r>
          </w:p>
          <w:p w:rsidR="00ED14AA" w:rsidRPr="00ED14AA" w:rsidRDefault="00ED14AA" w:rsidP="00A578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Нижнехалбинского сельского поселения</w:t>
            </w:r>
          </w:p>
          <w:p w:rsidR="00ED14AA" w:rsidRPr="00ED14AA" w:rsidRDefault="00ED14AA" w:rsidP="00A578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Комсомольского муниципального района Хабаровского края</w:t>
            </w:r>
          </w:p>
          <w:p w:rsidR="00ED14AA" w:rsidRPr="00ED14AA" w:rsidRDefault="00ED14AA" w:rsidP="00A578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ED14AA" w:rsidRPr="00ED14AA" w:rsidTr="00A5782F">
        <w:trPr>
          <w:trHeight w:val="416"/>
        </w:trPr>
        <w:tc>
          <w:tcPr>
            <w:tcW w:w="4531" w:type="dxa"/>
            <w:shd w:val="clear" w:color="auto" w:fill="FFFFFF"/>
            <w:hideMark/>
          </w:tcPr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>Школьная</w:t>
            </w:r>
            <w:proofErr w:type="gramEnd"/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 xml:space="preserve"> ул., д. 8, с. Нижние </w:t>
            </w:r>
            <w:proofErr w:type="spellStart"/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>Халбы</w:t>
            </w:r>
            <w:proofErr w:type="spellEnd"/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 xml:space="preserve"> Комсомольский район, Хабаровский край, 681066</w:t>
            </w:r>
          </w:p>
        </w:tc>
      </w:tr>
      <w:tr w:rsidR="00ED14AA" w:rsidRPr="00ED14AA" w:rsidTr="00A5782F">
        <w:trPr>
          <w:trHeight w:val="200"/>
        </w:trPr>
        <w:tc>
          <w:tcPr>
            <w:tcW w:w="4531" w:type="dxa"/>
            <w:shd w:val="clear" w:color="auto" w:fill="FFFFFF"/>
            <w:hideMark/>
          </w:tcPr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>Тел. (4217) 563-652</w:t>
            </w:r>
          </w:p>
        </w:tc>
      </w:tr>
      <w:tr w:rsidR="00ED14AA" w:rsidRPr="00ED14AA" w:rsidTr="00A5782F">
        <w:trPr>
          <w:trHeight w:val="200"/>
        </w:trPr>
        <w:tc>
          <w:tcPr>
            <w:tcW w:w="4531" w:type="dxa"/>
            <w:shd w:val="clear" w:color="auto" w:fill="FFFFFF"/>
            <w:hideMark/>
          </w:tcPr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>ОКПО 801018532 ОГРН 1022700759289</w:t>
            </w:r>
          </w:p>
        </w:tc>
      </w:tr>
      <w:tr w:rsidR="00ED14AA" w:rsidRPr="00ED14AA" w:rsidTr="00A5782F">
        <w:trPr>
          <w:trHeight w:val="300"/>
        </w:trPr>
        <w:tc>
          <w:tcPr>
            <w:tcW w:w="4531" w:type="dxa"/>
            <w:shd w:val="clear" w:color="auto" w:fill="FFFFFF"/>
            <w:hideMark/>
          </w:tcPr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  <w:t xml:space="preserve">ИНН/КПП 2712010926/271201001 </w:t>
            </w:r>
          </w:p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eastAsia="hi-IN" w:bidi="hi-IN"/>
              </w:rPr>
              <w:t xml:space="preserve">_____________________ </w:t>
            </w: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val="en-US" w:eastAsia="hi-IN" w:bidi="hi-IN"/>
              </w:rPr>
              <w:t>N</w:t>
            </w: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eastAsia="hi-IN" w:bidi="hi-IN"/>
              </w:rPr>
              <w:t>______________</w:t>
            </w:r>
          </w:p>
          <w:p w:rsidR="00ED14AA" w:rsidRPr="00ED14AA" w:rsidRDefault="00ED14AA" w:rsidP="00A5782F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eastAsia="hi-IN" w:bidi="hi-IN"/>
              </w:rPr>
              <w:t xml:space="preserve">На </w:t>
            </w:r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val="en-US" w:eastAsia="hi-IN" w:bidi="hi-IN"/>
              </w:rPr>
              <w:t>N</w:t>
            </w:r>
            <w:proofErr w:type="spellStart"/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eastAsia="hi-IN" w:bidi="hi-IN"/>
              </w:rPr>
              <w:t>______________от</w:t>
            </w:r>
            <w:proofErr w:type="spellEnd"/>
            <w:r w:rsidRPr="00ED14AA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16"/>
                <w:lang w:eastAsia="hi-IN" w:bidi="hi-IN"/>
              </w:rPr>
              <w:t>________________</w:t>
            </w:r>
          </w:p>
        </w:tc>
      </w:tr>
    </w:tbl>
    <w:p w:rsidR="00DB21EF" w:rsidRPr="00ED14AA" w:rsidRDefault="00DB21EF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>
      <w:pPr>
        <w:rPr>
          <w:rFonts w:ascii="Times New Roman" w:hAnsi="Times New Roman" w:cs="Times New Roman"/>
        </w:rPr>
      </w:pPr>
    </w:p>
    <w:p w:rsidR="00ED14AA" w:rsidRPr="00ED14AA" w:rsidRDefault="00ED14AA" w:rsidP="00ED14A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D14AA">
        <w:rPr>
          <w:rFonts w:ascii="Times New Roman" w:hAnsi="Times New Roman" w:cs="Times New Roman"/>
          <w:b/>
          <w:sz w:val="24"/>
        </w:rPr>
        <w:t>СПРАВКА</w:t>
      </w:r>
    </w:p>
    <w:p w:rsidR="00ED14AA" w:rsidRDefault="00ED14AA" w:rsidP="00ED14A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летней занятости учащихся МБОУ СОШ Нижнехалбинского сельского поселения в 2014 году</w:t>
      </w:r>
    </w:p>
    <w:p w:rsidR="00ED14AA" w:rsidRDefault="00ED14AA" w:rsidP="00ED14AA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F22406" w:rsidRDefault="00F22406" w:rsidP="00ED14AA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учащихся в 2013-2014 учебном году – 50.</w:t>
      </w:r>
    </w:p>
    <w:p w:rsidR="00ED14AA" w:rsidRDefault="00ED14AA" w:rsidP="00ED14AA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летней занятости учащихся МБОУ СОШ Нижнехалбинского с.п. в 2014 году:</w:t>
      </w:r>
    </w:p>
    <w:p w:rsidR="00ED14AA" w:rsidRDefault="00ED14AA" w:rsidP="00ED14AA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Пришкольный оздоровительный лагерь:</w:t>
      </w:r>
    </w:p>
    <w:p w:rsidR="00ED14AA" w:rsidRDefault="00ED14AA" w:rsidP="00ED14A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смена – с 02.06.2014 по 22.06.2014 гг. Норма набора –</w:t>
      </w:r>
      <w:r w:rsidR="003F07FE">
        <w:rPr>
          <w:rFonts w:ascii="Times New Roman" w:hAnsi="Times New Roman" w:cs="Times New Roman"/>
          <w:sz w:val="24"/>
        </w:rPr>
        <w:t xml:space="preserve"> 36 детей: 16 – из местного бюджета, 20 – из средств ЦСПН;</w:t>
      </w:r>
    </w:p>
    <w:p w:rsidR="003F07FE" w:rsidRDefault="003F07FE" w:rsidP="003F07FE">
      <w:pPr>
        <w:pStyle w:val="a3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 набора детей на 1 смену выполнена успешно</w:t>
      </w:r>
      <w:r w:rsidRPr="00ED14AA">
        <w:rPr>
          <w:rFonts w:ascii="Times New Roman" w:hAnsi="Times New Roman" w:cs="Times New Roman"/>
          <w:sz w:val="24"/>
        </w:rPr>
        <w:t>. Количество сотрудников, работающих в 1 смене пришкольного лагеря – 12, из них: 1 – повар, 1 - кухонный рабочий, 1 – работник по КОРЗ, 5 – воспитателей, 2 – спортивных организатора, 1 – социальный педагог, 1 – координатор</w:t>
      </w:r>
      <w:r>
        <w:rPr>
          <w:rFonts w:ascii="Times New Roman" w:hAnsi="Times New Roman" w:cs="Times New Roman"/>
          <w:sz w:val="24"/>
        </w:rPr>
        <w:t xml:space="preserve"> лагеря.</w:t>
      </w:r>
    </w:p>
    <w:p w:rsidR="00ED14AA" w:rsidRDefault="00ED14AA" w:rsidP="00ED14A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смена – с 26.06.2014 по 16.07.2014 гг. Норма набора – 31 </w:t>
      </w:r>
      <w:r w:rsidR="003F07FE">
        <w:rPr>
          <w:rFonts w:ascii="Times New Roman" w:hAnsi="Times New Roman" w:cs="Times New Roman"/>
          <w:sz w:val="24"/>
        </w:rPr>
        <w:t>детей: 15 – из местного бюджета, 16 – из средств ЦСПН.</w:t>
      </w:r>
    </w:p>
    <w:p w:rsidR="00ED14AA" w:rsidRDefault="00ED14AA" w:rsidP="00ED14AA">
      <w:pPr>
        <w:pStyle w:val="a3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 набора детей на 2 смену выполнена успешно. </w:t>
      </w:r>
      <w:r w:rsidRPr="00ED14AA">
        <w:rPr>
          <w:rFonts w:ascii="Times New Roman" w:hAnsi="Times New Roman" w:cs="Times New Roman"/>
          <w:sz w:val="24"/>
        </w:rPr>
        <w:t xml:space="preserve">Количество сотрудников, работающих в 1 смене пришкольного лагеря – </w:t>
      </w:r>
      <w:r>
        <w:rPr>
          <w:rFonts w:ascii="Times New Roman" w:hAnsi="Times New Roman" w:cs="Times New Roman"/>
          <w:sz w:val="24"/>
        </w:rPr>
        <w:t>7,</w:t>
      </w:r>
      <w:r w:rsidRPr="00ED14AA">
        <w:rPr>
          <w:rFonts w:ascii="Times New Roman" w:hAnsi="Times New Roman" w:cs="Times New Roman"/>
          <w:sz w:val="24"/>
        </w:rPr>
        <w:t xml:space="preserve"> из них: 1 – повар, 1 - кухонный рабочий, 1 – работник по КОРЗ, </w:t>
      </w:r>
      <w:r>
        <w:rPr>
          <w:rFonts w:ascii="Times New Roman" w:hAnsi="Times New Roman" w:cs="Times New Roman"/>
          <w:sz w:val="24"/>
        </w:rPr>
        <w:t>3</w:t>
      </w:r>
      <w:r w:rsidRPr="00ED14AA">
        <w:rPr>
          <w:rFonts w:ascii="Times New Roman" w:hAnsi="Times New Roman" w:cs="Times New Roman"/>
          <w:sz w:val="24"/>
        </w:rPr>
        <w:t xml:space="preserve"> – воспитателей, </w:t>
      </w:r>
      <w:r>
        <w:rPr>
          <w:rFonts w:ascii="Times New Roman" w:hAnsi="Times New Roman" w:cs="Times New Roman"/>
          <w:sz w:val="24"/>
        </w:rPr>
        <w:t>1</w:t>
      </w:r>
      <w:r w:rsidRPr="00ED14AA">
        <w:rPr>
          <w:rFonts w:ascii="Times New Roman" w:hAnsi="Times New Roman" w:cs="Times New Roman"/>
          <w:sz w:val="24"/>
        </w:rPr>
        <w:t xml:space="preserve"> – спортивн</w:t>
      </w:r>
      <w:r>
        <w:rPr>
          <w:rFonts w:ascii="Times New Roman" w:hAnsi="Times New Roman" w:cs="Times New Roman"/>
          <w:sz w:val="24"/>
        </w:rPr>
        <w:t>ый</w:t>
      </w:r>
      <w:r w:rsidRPr="00ED14AA">
        <w:rPr>
          <w:rFonts w:ascii="Times New Roman" w:hAnsi="Times New Roman" w:cs="Times New Roman"/>
          <w:sz w:val="24"/>
        </w:rPr>
        <w:t xml:space="preserve"> организатор, 1 – социальный педагог, 1 – координатор</w:t>
      </w:r>
      <w:r>
        <w:rPr>
          <w:rFonts w:ascii="Times New Roman" w:hAnsi="Times New Roman" w:cs="Times New Roman"/>
          <w:sz w:val="24"/>
        </w:rPr>
        <w:t xml:space="preserve"> лагеря.</w:t>
      </w:r>
    </w:p>
    <w:p w:rsidR="003F07FE" w:rsidRDefault="003F07FE" w:rsidP="003F07FE">
      <w:pPr>
        <w:pStyle w:val="a3"/>
        <w:spacing w:after="120"/>
        <w:ind w:left="1287"/>
        <w:jc w:val="both"/>
        <w:rPr>
          <w:rFonts w:ascii="Times New Roman" w:hAnsi="Times New Roman" w:cs="Times New Roman"/>
          <w:sz w:val="24"/>
        </w:rPr>
      </w:pPr>
    </w:p>
    <w:p w:rsidR="003F07FE" w:rsidRDefault="003F07FE" w:rsidP="003F07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Индивидуальное трудоустройство учащихся через ЦЗН.</w:t>
      </w:r>
    </w:p>
    <w:p w:rsidR="003F07FE" w:rsidRDefault="003F07FE" w:rsidP="003F07FE">
      <w:pPr>
        <w:pStyle w:val="a3"/>
        <w:spacing w:after="120"/>
        <w:ind w:left="12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Ежемесячно в школе организовано 6 рабочих мест для несовершеннолетних в возрасте от 14 до 18 лет (июнь, июль, август) на должность дворника (3 ставки). Итого за лето трудоустроено – 18 человек (9 ставок).</w:t>
      </w:r>
    </w:p>
    <w:p w:rsidR="003F07FE" w:rsidRDefault="003F07FE" w:rsidP="003F07FE">
      <w:pPr>
        <w:pStyle w:val="a3"/>
        <w:spacing w:after="120"/>
        <w:ind w:left="1287"/>
        <w:jc w:val="both"/>
        <w:rPr>
          <w:rFonts w:ascii="Times New Roman" w:hAnsi="Times New Roman" w:cs="Times New Roman"/>
          <w:sz w:val="24"/>
        </w:rPr>
      </w:pPr>
    </w:p>
    <w:p w:rsidR="003F07FE" w:rsidRDefault="003F07FE" w:rsidP="003F07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Загородные оздоровительные лагеря, профильные и палаточные лагеря, санатории, творческие смены.</w:t>
      </w:r>
    </w:p>
    <w:p w:rsidR="003F07FE" w:rsidRDefault="003F07FE" w:rsidP="003F07F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июне – выкуплено 2 путевки в санаторий «Кедр»; итого – 2.</w:t>
      </w:r>
    </w:p>
    <w:p w:rsidR="003F07FE" w:rsidRDefault="003F07FE" w:rsidP="003F07F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июле – выкуплено 2 путевки в санаторий «Кедр», 1 путевка –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ЗОЛ «Амурская жемчужина». </w:t>
      </w:r>
    </w:p>
    <w:p w:rsidR="003F07FE" w:rsidRDefault="003F07FE" w:rsidP="003F07F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4578">
        <w:rPr>
          <w:rFonts w:ascii="Times New Roman" w:hAnsi="Times New Roman" w:cs="Times New Roman"/>
        </w:rPr>
        <w:t>Профильный лагерь «</w:t>
      </w:r>
      <w:proofErr w:type="spellStart"/>
      <w:r w:rsidRPr="00E14578">
        <w:rPr>
          <w:rFonts w:ascii="Times New Roman" w:hAnsi="Times New Roman" w:cs="Times New Roman"/>
        </w:rPr>
        <w:t>Инфо-лето</w:t>
      </w:r>
      <w:proofErr w:type="spellEnd"/>
      <w:r w:rsidRPr="00E14578">
        <w:rPr>
          <w:rFonts w:ascii="Times New Roman" w:hAnsi="Times New Roman" w:cs="Times New Roman"/>
        </w:rPr>
        <w:t xml:space="preserve"> 1(Репортер)</w:t>
      </w:r>
      <w:r>
        <w:rPr>
          <w:rFonts w:ascii="Times New Roman" w:hAnsi="Times New Roman" w:cs="Times New Roman"/>
        </w:rPr>
        <w:t xml:space="preserve"> – 1 путевка;</w:t>
      </w:r>
    </w:p>
    <w:p w:rsidR="003F07FE" w:rsidRDefault="003F07FE" w:rsidP="003F07F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4578">
        <w:rPr>
          <w:rFonts w:ascii="Times New Roman" w:hAnsi="Times New Roman" w:cs="Times New Roman"/>
        </w:rPr>
        <w:t>Профильный лагерь «Зеленый Ангел»</w:t>
      </w:r>
      <w:r>
        <w:rPr>
          <w:rFonts w:ascii="Times New Roman" w:hAnsi="Times New Roman" w:cs="Times New Roman"/>
        </w:rPr>
        <w:t xml:space="preserve"> - 1 путевка;</w:t>
      </w:r>
    </w:p>
    <w:p w:rsidR="003F07FE" w:rsidRDefault="003F07FE" w:rsidP="003F07F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конце июля - начале августа 7 учащихся – участников хореографического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ансамбля «</w:t>
      </w:r>
      <w:proofErr w:type="spellStart"/>
      <w:r>
        <w:rPr>
          <w:rFonts w:ascii="Times New Roman" w:hAnsi="Times New Roman" w:cs="Times New Roman"/>
        </w:rPr>
        <w:t>Сиун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Пиктэсэл</w:t>
      </w:r>
      <w:proofErr w:type="spellEnd"/>
      <w:r>
        <w:rPr>
          <w:rFonts w:ascii="Times New Roman" w:hAnsi="Times New Roman" w:cs="Times New Roman"/>
        </w:rPr>
        <w:t xml:space="preserve">» («Дети солнца») будут отдыхать в ЗОЛ «Наши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гости» (</w:t>
      </w:r>
      <w:r w:rsidR="00F22406">
        <w:rPr>
          <w:rFonts w:ascii="Times New Roman" w:hAnsi="Times New Roman" w:cs="Times New Roman"/>
        </w:rPr>
        <w:t xml:space="preserve">творческая </w:t>
      </w:r>
      <w:r>
        <w:rPr>
          <w:rFonts w:ascii="Times New Roman" w:hAnsi="Times New Roman" w:cs="Times New Roman"/>
        </w:rPr>
        <w:t>смена «Дети Амура») – Приморье, о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опова </w:t>
      </w:r>
      <w:r w:rsidR="00F22406">
        <w:rPr>
          <w:rFonts w:ascii="Times New Roman" w:hAnsi="Times New Roman" w:cs="Times New Roman"/>
        </w:rPr>
        <w:tab/>
      </w:r>
      <w:r w:rsidR="00F22406">
        <w:rPr>
          <w:rFonts w:ascii="Times New Roman" w:hAnsi="Times New Roman" w:cs="Times New Roman"/>
        </w:rPr>
        <w:tab/>
      </w:r>
      <w:r w:rsidR="00F22406">
        <w:rPr>
          <w:rFonts w:ascii="Times New Roman" w:hAnsi="Times New Roman" w:cs="Times New Roman"/>
        </w:rPr>
        <w:tab/>
      </w:r>
      <w:r w:rsidR="00F22406">
        <w:rPr>
          <w:rFonts w:ascii="Times New Roman" w:hAnsi="Times New Roman" w:cs="Times New Roman"/>
        </w:rPr>
        <w:tab/>
      </w:r>
      <w:r w:rsidR="00F224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(ответственный – хореограф и руководитель ансамбля – </w:t>
      </w:r>
      <w:proofErr w:type="spellStart"/>
      <w:r>
        <w:rPr>
          <w:rFonts w:ascii="Times New Roman" w:hAnsi="Times New Roman" w:cs="Times New Roman"/>
        </w:rPr>
        <w:t>Урангина</w:t>
      </w:r>
      <w:proofErr w:type="spellEnd"/>
      <w:r>
        <w:rPr>
          <w:rFonts w:ascii="Times New Roman" w:hAnsi="Times New Roman" w:cs="Times New Roman"/>
        </w:rPr>
        <w:t xml:space="preserve"> Е.В.)</w:t>
      </w:r>
    </w:p>
    <w:p w:rsidR="00F22406" w:rsidRDefault="00F22406" w:rsidP="003F07F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 базе этнографического музея «Амурская радуга» МБОУ СОШ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Нижнехалбинского с.п. в рамках исследовательской лаборатории «Корнями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дерево сильно» и  сотрудничестве с </w:t>
      </w:r>
      <w:proofErr w:type="spellStart"/>
      <w:r>
        <w:rPr>
          <w:rFonts w:ascii="Times New Roman" w:hAnsi="Times New Roman" w:cs="Times New Roman"/>
        </w:rPr>
        <w:t>АмГПГУ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ФИиЮ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омсомольск-на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Амуре) будет организована профильная этнографическая смена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«Исследователь» под руководством Филатовой И.В. (</w:t>
      </w:r>
      <w:proofErr w:type="spellStart"/>
      <w:r>
        <w:rPr>
          <w:rFonts w:ascii="Times New Roman" w:hAnsi="Times New Roman" w:cs="Times New Roman"/>
        </w:rPr>
        <w:t>АмГПГУ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ФИиЮ</w:t>
      </w:r>
      <w:proofErr w:type="spellEnd"/>
      <w:r>
        <w:rPr>
          <w:rFonts w:ascii="Times New Roman" w:hAnsi="Times New Roman" w:cs="Times New Roman"/>
        </w:rPr>
        <w:t xml:space="preserve">) 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привлечением к исследовательской работе студентов </w:t>
      </w:r>
      <w:proofErr w:type="spellStart"/>
      <w:r>
        <w:rPr>
          <w:rFonts w:ascii="Times New Roman" w:hAnsi="Times New Roman" w:cs="Times New Roman"/>
        </w:rPr>
        <w:t>АмГПГУ</w:t>
      </w:r>
      <w:proofErr w:type="spellEnd"/>
      <w:r>
        <w:rPr>
          <w:rFonts w:ascii="Times New Roman" w:hAnsi="Times New Roman" w:cs="Times New Roman"/>
        </w:rPr>
        <w:t xml:space="preserve"> и учащихся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МБОУ СОШ.</w:t>
      </w:r>
    </w:p>
    <w:p w:rsidR="00F22406" w:rsidRDefault="00F22406" w:rsidP="00F22406">
      <w:pPr>
        <w:pStyle w:val="a3"/>
        <w:numPr>
          <w:ilvl w:val="0"/>
          <w:numId w:val="4"/>
        </w:numPr>
        <w:spacing w:after="120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августе – планируется 1 путевка «Амурская жемчужина».</w:t>
      </w:r>
    </w:p>
    <w:p w:rsidR="00F22406" w:rsidRDefault="00F22406" w:rsidP="00F22406">
      <w:pPr>
        <w:spacing w:after="120"/>
        <w:ind w:left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Санаторий «Седанка» - 8 путевок.</w:t>
      </w:r>
    </w:p>
    <w:p w:rsidR="00F22406" w:rsidRDefault="00F22406" w:rsidP="00F224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4578">
        <w:rPr>
          <w:rFonts w:ascii="Times New Roman" w:hAnsi="Times New Roman" w:cs="Times New Roman"/>
        </w:rPr>
        <w:t>Профильный лагерь «Юный эколог»</w:t>
      </w:r>
      <w:r>
        <w:rPr>
          <w:rFonts w:ascii="Times New Roman" w:hAnsi="Times New Roman" w:cs="Times New Roman"/>
        </w:rPr>
        <w:t xml:space="preserve"> - 1 путевка.</w:t>
      </w:r>
    </w:p>
    <w:p w:rsidR="00F22406" w:rsidRDefault="00F22406" w:rsidP="00F224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F22406" w:rsidRDefault="00F22406" w:rsidP="00F224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июне организован отдых и занятость 44 учащихся – 88% от общего количества учащихся.</w:t>
      </w:r>
    </w:p>
    <w:p w:rsidR="00F22406" w:rsidRDefault="00F22406" w:rsidP="00F224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июле</w:t>
      </w:r>
      <w:r w:rsidRPr="00F22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организован отдых и занятость 4</w:t>
      </w:r>
      <w:r w:rsidR="00006B5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учащихся – </w:t>
      </w:r>
      <w:r w:rsidR="00006B5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8% от общего количества учащихся.</w:t>
      </w:r>
    </w:p>
    <w:p w:rsidR="00006B58" w:rsidRPr="00F22406" w:rsidRDefault="00006B58" w:rsidP="00F224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августе организован отдых и занятость 16 учащихся – 32% от общего количества учащихся.</w:t>
      </w:r>
    </w:p>
    <w:p w:rsidR="003F07FE" w:rsidRDefault="003F07FE" w:rsidP="003F07FE">
      <w:pPr>
        <w:spacing w:after="120"/>
        <w:rPr>
          <w:rFonts w:ascii="Times New Roman" w:hAnsi="Times New Roman" w:cs="Times New Roman"/>
        </w:rPr>
      </w:pPr>
    </w:p>
    <w:p w:rsidR="00006B58" w:rsidRDefault="00006B58" w:rsidP="003F07FE">
      <w:pPr>
        <w:spacing w:after="120"/>
        <w:rPr>
          <w:rFonts w:ascii="Times New Roman" w:hAnsi="Times New Roman" w:cs="Times New Roman"/>
        </w:rPr>
      </w:pPr>
    </w:p>
    <w:p w:rsidR="00006B58" w:rsidRDefault="00006B58" w:rsidP="00006B5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ВР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М.Г. </w:t>
      </w:r>
      <w:proofErr w:type="spellStart"/>
      <w:r>
        <w:rPr>
          <w:rFonts w:ascii="Times New Roman" w:hAnsi="Times New Roman" w:cs="Times New Roman"/>
        </w:rPr>
        <w:t>Гейкер</w:t>
      </w:r>
      <w:proofErr w:type="spellEnd"/>
    </w:p>
    <w:p w:rsidR="003F07FE" w:rsidRDefault="003F07FE" w:rsidP="003F07FE">
      <w:pPr>
        <w:pStyle w:val="a3"/>
        <w:spacing w:after="120"/>
        <w:ind w:left="2007"/>
        <w:jc w:val="both"/>
        <w:rPr>
          <w:rFonts w:ascii="Times New Roman" w:hAnsi="Times New Roman" w:cs="Times New Roman"/>
          <w:sz w:val="24"/>
        </w:rPr>
      </w:pPr>
    </w:p>
    <w:p w:rsidR="003F07FE" w:rsidRDefault="003F07FE" w:rsidP="003F07FE">
      <w:pPr>
        <w:pStyle w:val="a3"/>
        <w:spacing w:after="120"/>
        <w:ind w:left="1287"/>
        <w:jc w:val="both"/>
        <w:rPr>
          <w:rFonts w:ascii="Times New Roman" w:hAnsi="Times New Roman" w:cs="Times New Roman"/>
          <w:sz w:val="24"/>
        </w:rPr>
      </w:pPr>
    </w:p>
    <w:p w:rsidR="00ED14AA" w:rsidRDefault="00ED14AA" w:rsidP="00ED14AA">
      <w:pPr>
        <w:pStyle w:val="a3"/>
        <w:spacing w:after="120"/>
        <w:ind w:left="993"/>
        <w:jc w:val="both"/>
        <w:rPr>
          <w:rFonts w:ascii="Times New Roman" w:hAnsi="Times New Roman" w:cs="Times New Roman"/>
          <w:sz w:val="24"/>
        </w:rPr>
      </w:pPr>
    </w:p>
    <w:p w:rsidR="00ED14AA" w:rsidRPr="00ED14AA" w:rsidRDefault="00ED14AA" w:rsidP="00ED14AA">
      <w:pPr>
        <w:pStyle w:val="a3"/>
        <w:spacing w:after="120"/>
        <w:ind w:left="993"/>
        <w:jc w:val="both"/>
        <w:rPr>
          <w:rFonts w:ascii="Times New Roman" w:hAnsi="Times New Roman" w:cs="Times New Roman"/>
          <w:sz w:val="24"/>
        </w:rPr>
      </w:pPr>
    </w:p>
    <w:sectPr w:rsidR="00ED14AA" w:rsidRPr="00ED14AA" w:rsidSect="00D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078"/>
    <w:multiLevelType w:val="hybridMultilevel"/>
    <w:tmpl w:val="EE0E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F84"/>
    <w:multiLevelType w:val="hybridMultilevel"/>
    <w:tmpl w:val="0FDA5B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81D6E43"/>
    <w:multiLevelType w:val="hybridMultilevel"/>
    <w:tmpl w:val="D0529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4243EF"/>
    <w:multiLevelType w:val="hybridMultilevel"/>
    <w:tmpl w:val="B3BE1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14AA"/>
    <w:rsid w:val="00006B58"/>
    <w:rsid w:val="003F07FE"/>
    <w:rsid w:val="00DB21EF"/>
    <w:rsid w:val="00E1556A"/>
    <w:rsid w:val="00ED14AA"/>
    <w:rsid w:val="00F2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2014-06-17T23:58:00Z</dcterms:created>
  <dcterms:modified xsi:type="dcterms:W3CDTF">2014-06-18T00:31:00Z</dcterms:modified>
</cp:coreProperties>
</file>