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81" w:rsidRDefault="00DD0F81" w:rsidP="00DE3C2E">
      <w:pPr>
        <w:jc w:val="center"/>
        <w:rPr>
          <w:rFonts w:ascii="Times New Roman" w:hAnsi="Times New Roman"/>
          <w:b/>
          <w:sz w:val="28"/>
          <w:szCs w:val="28"/>
        </w:rPr>
      </w:pPr>
      <w:r>
        <w:rPr>
          <w:rFonts w:ascii="Times New Roman" w:hAnsi="Times New Roman"/>
          <w:b/>
          <w:sz w:val="28"/>
          <w:szCs w:val="28"/>
        </w:rPr>
        <w:t xml:space="preserve">Муниципальное бюджетное общеобразовательное учреждение средняя общеобразовательная школа </w:t>
      </w:r>
      <w:proofErr w:type="spellStart"/>
      <w:r>
        <w:rPr>
          <w:rFonts w:ascii="Times New Roman" w:hAnsi="Times New Roman"/>
          <w:b/>
          <w:sz w:val="28"/>
          <w:szCs w:val="28"/>
        </w:rPr>
        <w:t>Нижнехалбинского</w:t>
      </w:r>
      <w:proofErr w:type="spellEnd"/>
      <w:r>
        <w:rPr>
          <w:rFonts w:ascii="Times New Roman" w:hAnsi="Times New Roman"/>
          <w:b/>
          <w:sz w:val="28"/>
          <w:szCs w:val="28"/>
        </w:rPr>
        <w:t xml:space="preserve"> сельского поселения Комсомольского муниципального района Хабаровского края</w:t>
      </w:r>
    </w:p>
    <w:p w:rsidR="00DD0F81" w:rsidRDefault="00DD0F81" w:rsidP="00DE3C2E">
      <w:pPr>
        <w:jc w:val="center"/>
        <w:rPr>
          <w:rFonts w:ascii="Times New Roman" w:hAnsi="Times New Roman"/>
          <w:b/>
          <w:sz w:val="28"/>
          <w:szCs w:val="28"/>
        </w:rPr>
      </w:pPr>
    </w:p>
    <w:p w:rsidR="00DD0F81" w:rsidRDefault="00DD0F81" w:rsidP="00DE3C2E">
      <w:pPr>
        <w:jc w:val="center"/>
        <w:rPr>
          <w:rFonts w:ascii="Times New Roman" w:hAnsi="Times New Roman"/>
          <w:b/>
          <w:sz w:val="28"/>
          <w:szCs w:val="28"/>
        </w:rPr>
      </w:pPr>
    </w:p>
    <w:p w:rsidR="00DD0F81" w:rsidRDefault="00DD0F81" w:rsidP="00DE3C2E">
      <w:pPr>
        <w:jc w:val="center"/>
        <w:rPr>
          <w:rFonts w:ascii="Times New Roman" w:hAnsi="Times New Roman"/>
          <w:b/>
          <w:sz w:val="28"/>
          <w:szCs w:val="28"/>
        </w:rPr>
      </w:pPr>
    </w:p>
    <w:p w:rsidR="00DD0F81" w:rsidRDefault="00DD0F81" w:rsidP="00DE3C2E">
      <w:pPr>
        <w:jc w:val="center"/>
        <w:rPr>
          <w:rFonts w:ascii="Times New Roman" w:hAnsi="Times New Roman"/>
          <w:b/>
          <w:sz w:val="28"/>
          <w:szCs w:val="28"/>
        </w:rPr>
      </w:pPr>
    </w:p>
    <w:p w:rsidR="00DD0F81" w:rsidRDefault="00DD0F81" w:rsidP="00DD0F81">
      <w:pPr>
        <w:jc w:val="center"/>
        <w:rPr>
          <w:rFonts w:ascii="Times New Roman" w:hAnsi="Times New Roman"/>
          <w:b/>
          <w:sz w:val="44"/>
          <w:szCs w:val="44"/>
        </w:rPr>
      </w:pPr>
      <w:r w:rsidRPr="00DD0F81">
        <w:rPr>
          <w:rFonts w:ascii="Times New Roman" w:hAnsi="Times New Roman"/>
          <w:b/>
          <w:sz w:val="44"/>
          <w:szCs w:val="44"/>
        </w:rPr>
        <w:t>Тема «Развитие сюжетно – ролевой игры</w:t>
      </w:r>
    </w:p>
    <w:p w:rsidR="00DD0F81" w:rsidRPr="00DD0F81" w:rsidRDefault="00DD0F81" w:rsidP="00DD0F81">
      <w:pPr>
        <w:jc w:val="center"/>
        <w:rPr>
          <w:rFonts w:ascii="Times New Roman" w:hAnsi="Times New Roman"/>
          <w:b/>
          <w:sz w:val="44"/>
          <w:szCs w:val="44"/>
        </w:rPr>
      </w:pPr>
      <w:r w:rsidRPr="00DD0F81">
        <w:rPr>
          <w:rFonts w:ascii="Times New Roman" w:hAnsi="Times New Roman"/>
          <w:b/>
          <w:sz w:val="44"/>
          <w:szCs w:val="44"/>
        </w:rPr>
        <w:t xml:space="preserve"> у детей 4-7 лет»</w:t>
      </w: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r>
        <w:rPr>
          <w:rFonts w:ascii="Times New Roman" w:hAnsi="Times New Roman"/>
          <w:b/>
          <w:sz w:val="28"/>
          <w:szCs w:val="28"/>
        </w:rPr>
        <w:t xml:space="preserve">Положительный педагогический опыт  </w:t>
      </w:r>
    </w:p>
    <w:p w:rsidR="00DD0F81" w:rsidRDefault="00DD0F81" w:rsidP="00DD0F81">
      <w:pPr>
        <w:jc w:val="center"/>
        <w:rPr>
          <w:rFonts w:ascii="Times New Roman" w:hAnsi="Times New Roman"/>
          <w:b/>
          <w:sz w:val="28"/>
          <w:szCs w:val="28"/>
        </w:rPr>
      </w:pPr>
      <w:r>
        <w:rPr>
          <w:rFonts w:ascii="Times New Roman" w:hAnsi="Times New Roman"/>
          <w:b/>
          <w:sz w:val="28"/>
          <w:szCs w:val="28"/>
        </w:rPr>
        <w:t>воспитателя дошкольной группы Самар Елены Анатольевны</w:t>
      </w: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DD0F81" w:rsidRDefault="00DD0F81" w:rsidP="00DD0F81">
      <w:pPr>
        <w:jc w:val="center"/>
        <w:rPr>
          <w:rFonts w:ascii="Times New Roman" w:hAnsi="Times New Roman"/>
          <w:b/>
          <w:sz w:val="28"/>
          <w:szCs w:val="28"/>
        </w:rPr>
      </w:pPr>
    </w:p>
    <w:p w:rsidR="00403F8F" w:rsidRDefault="00DD0F81" w:rsidP="00DD0F81">
      <w:pPr>
        <w:jc w:val="center"/>
        <w:rPr>
          <w:rFonts w:ascii="Times New Roman" w:hAnsi="Times New Roman"/>
          <w:b/>
          <w:sz w:val="28"/>
          <w:szCs w:val="28"/>
        </w:rPr>
      </w:pPr>
      <w:r w:rsidRPr="00DD0F81">
        <w:rPr>
          <w:rFonts w:ascii="Times New Roman" w:hAnsi="Times New Roman"/>
          <w:sz w:val="28"/>
          <w:szCs w:val="28"/>
        </w:rPr>
        <w:t>2019 год</w:t>
      </w:r>
      <w:r>
        <w:rPr>
          <w:rFonts w:ascii="Times New Roman" w:hAnsi="Times New Roman"/>
          <w:b/>
          <w:sz w:val="28"/>
          <w:szCs w:val="28"/>
        </w:rPr>
        <w:br w:type="page"/>
      </w:r>
      <w:r w:rsidR="00403F8F">
        <w:rPr>
          <w:rFonts w:ascii="Times New Roman" w:hAnsi="Times New Roman"/>
          <w:b/>
          <w:sz w:val="28"/>
          <w:szCs w:val="28"/>
        </w:rPr>
        <w:lastRenderedPageBreak/>
        <w:t>ВВЕДЕНИЕ</w:t>
      </w:r>
    </w:p>
    <w:p w:rsidR="00403F8F" w:rsidRDefault="00403F8F" w:rsidP="00DE3C2E">
      <w:pPr>
        <w:rPr>
          <w:rFonts w:ascii="Times New Roman" w:hAnsi="Times New Roman"/>
          <w:sz w:val="28"/>
          <w:szCs w:val="28"/>
        </w:rPr>
      </w:pPr>
    </w:p>
    <w:p w:rsidR="00403F8F" w:rsidRDefault="00403F8F" w:rsidP="00DE3C2E">
      <w:pPr>
        <w:jc w:val="both"/>
        <w:rPr>
          <w:rFonts w:ascii="Times New Roman" w:hAnsi="Times New Roman"/>
          <w:sz w:val="28"/>
          <w:szCs w:val="28"/>
        </w:rPr>
      </w:pPr>
      <w:r>
        <w:rPr>
          <w:rFonts w:ascii="Times New Roman" w:hAnsi="Times New Roman"/>
          <w:sz w:val="28"/>
          <w:szCs w:val="28"/>
        </w:rPr>
        <w:tab/>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В игре ребенок развивается как личность, у него формируются те стороны психики, от которых впоследствии будет зависеть его учебная и трудовая деятельности, его отношения к людям.</w:t>
      </w:r>
    </w:p>
    <w:p w:rsidR="00403F8F" w:rsidRDefault="00403F8F" w:rsidP="00DE3C2E">
      <w:pPr>
        <w:jc w:val="both"/>
        <w:rPr>
          <w:rFonts w:ascii="Times New Roman" w:hAnsi="Times New Roman"/>
          <w:sz w:val="28"/>
          <w:szCs w:val="28"/>
        </w:rPr>
      </w:pPr>
      <w:r>
        <w:rPr>
          <w:rFonts w:ascii="Times New Roman" w:hAnsi="Times New Roman"/>
          <w:sz w:val="28"/>
          <w:szCs w:val="28"/>
        </w:rPr>
        <w:tab/>
        <w:t>Игра – ведущая деятельность дошкольника и мы забываем о то, что она, именно потому ведущая, потому что в ней, как отмечал А.Н. Леонтьев, развиваются новые психически прогрессивные познавательные мотивы, являющиеся у младшего школьника стимулом к учебе.</w:t>
      </w:r>
    </w:p>
    <w:p w:rsidR="00403F8F" w:rsidRDefault="00403F8F" w:rsidP="00DE3C2E">
      <w:pPr>
        <w:jc w:val="both"/>
        <w:rPr>
          <w:rFonts w:ascii="Times New Roman" w:hAnsi="Times New Roman"/>
          <w:sz w:val="28"/>
          <w:szCs w:val="28"/>
        </w:rPr>
      </w:pPr>
      <w:r>
        <w:rPr>
          <w:rFonts w:ascii="Times New Roman" w:hAnsi="Times New Roman"/>
          <w:sz w:val="28"/>
          <w:szCs w:val="28"/>
        </w:rPr>
        <w:tab/>
        <w:t>В игровой деятельности дошкольник не только замещает предметы, но и берет на себя ту или иную роль и начинает действовать в соответствии с этой ролью. Чаще всего ребенок изображает взрослых людей, то есть в игре ему впервые открываются отношения, существующие между людьми.</w:t>
      </w:r>
    </w:p>
    <w:p w:rsidR="00403F8F" w:rsidRDefault="00403F8F" w:rsidP="00DE3C2E">
      <w:pPr>
        <w:jc w:val="both"/>
        <w:rPr>
          <w:rFonts w:ascii="Times New Roman" w:hAnsi="Times New Roman"/>
          <w:sz w:val="28"/>
          <w:szCs w:val="28"/>
        </w:rPr>
      </w:pPr>
      <w:r>
        <w:rPr>
          <w:rFonts w:ascii="Times New Roman" w:hAnsi="Times New Roman"/>
          <w:sz w:val="28"/>
          <w:szCs w:val="28"/>
        </w:rPr>
        <w:tab/>
        <w:t xml:space="preserve">Однако известно, что умение играть (особенно это относится к раннему этапу дошкольного детства) возникает не путем автоматического переноса в игру </w:t>
      </w:r>
      <w:r w:rsidR="0050206E">
        <w:rPr>
          <w:rFonts w:ascii="Times New Roman" w:hAnsi="Times New Roman"/>
          <w:sz w:val="28"/>
          <w:szCs w:val="28"/>
        </w:rPr>
        <w:t>усвоенного в</w:t>
      </w:r>
      <w:r>
        <w:rPr>
          <w:rFonts w:ascii="Times New Roman" w:hAnsi="Times New Roman"/>
          <w:sz w:val="28"/>
          <w:szCs w:val="28"/>
        </w:rPr>
        <w:t xml:space="preserve"> повседневной жизни опыта, но </w:t>
      </w:r>
      <w:r w:rsidR="0050206E">
        <w:rPr>
          <w:rFonts w:ascii="Times New Roman" w:hAnsi="Times New Roman"/>
          <w:sz w:val="28"/>
          <w:szCs w:val="28"/>
        </w:rPr>
        <w:t>и от</w:t>
      </w:r>
      <w:r>
        <w:rPr>
          <w:rFonts w:ascii="Times New Roman" w:hAnsi="Times New Roman"/>
          <w:sz w:val="28"/>
          <w:szCs w:val="28"/>
        </w:rPr>
        <w:t xml:space="preserve"> того, какое содержание будет вкладываться взрослыми в предлагаемые детям игры.  Можно сказать, что от тематики игр, зависит успех передачи обществом своей культуры подрастающему поколению.</w:t>
      </w:r>
    </w:p>
    <w:p w:rsidR="00403F8F" w:rsidRDefault="00403F8F" w:rsidP="00DE3C2E">
      <w:pPr>
        <w:jc w:val="both"/>
        <w:rPr>
          <w:rFonts w:ascii="Times New Roman" w:hAnsi="Times New Roman"/>
          <w:sz w:val="28"/>
          <w:szCs w:val="28"/>
        </w:rPr>
      </w:pPr>
      <w:r>
        <w:rPr>
          <w:rFonts w:ascii="Times New Roman" w:hAnsi="Times New Roman"/>
          <w:sz w:val="28"/>
          <w:szCs w:val="28"/>
        </w:rPr>
        <w:tab/>
        <w:t>Следует подчеркнуть, что плодотворное освоение общественного опыта происходить лишь при усвоении собственной активности ребенка в процессе его деятельности. Оказывается, если воспитатель не учитывает активный характер приобретения опыта, самые совершенные на первый взгляд методические приемы обучения игре и управления игрой не достигают своей практической цели.</w:t>
      </w:r>
    </w:p>
    <w:p w:rsidR="00403F8F" w:rsidRDefault="00403F8F">
      <w:pPr>
        <w:rPr>
          <w:rFonts w:ascii="Times New Roman" w:hAnsi="Times New Roman"/>
          <w:sz w:val="28"/>
          <w:szCs w:val="28"/>
        </w:rPr>
      </w:pPr>
      <w:r>
        <w:rPr>
          <w:rFonts w:ascii="Times New Roman" w:hAnsi="Times New Roman"/>
          <w:sz w:val="28"/>
          <w:szCs w:val="28"/>
        </w:rPr>
        <w:br w:type="page"/>
      </w:r>
    </w:p>
    <w:p w:rsidR="00403F8F" w:rsidRDefault="00403F8F" w:rsidP="00390B21">
      <w:pPr>
        <w:jc w:val="center"/>
        <w:rPr>
          <w:rFonts w:ascii="Times New Roman" w:hAnsi="Times New Roman"/>
          <w:sz w:val="28"/>
          <w:szCs w:val="28"/>
        </w:rPr>
      </w:pPr>
      <w:r>
        <w:rPr>
          <w:rFonts w:ascii="Times New Roman" w:hAnsi="Times New Roman"/>
          <w:b/>
          <w:sz w:val="28"/>
          <w:szCs w:val="28"/>
        </w:rPr>
        <w:t xml:space="preserve">АКТУАЛЬНОСТЬ  ПРОБЛЕМЫ </w:t>
      </w:r>
    </w:p>
    <w:p w:rsidR="00403F8F" w:rsidRPr="005E0C77" w:rsidRDefault="00403F8F" w:rsidP="005E0C77">
      <w:pPr>
        <w:pStyle w:val="a3"/>
        <w:ind w:firstLine="708"/>
        <w:jc w:val="both"/>
        <w:rPr>
          <w:rFonts w:ascii="Times New Roman" w:hAnsi="Times New Roman"/>
          <w:sz w:val="28"/>
          <w:szCs w:val="28"/>
        </w:rPr>
      </w:pPr>
      <w:bookmarkStart w:id="0" w:name="_GoBack"/>
      <w:r w:rsidRPr="005E0C77">
        <w:rPr>
          <w:rFonts w:ascii="Times New Roman" w:hAnsi="Times New Roman"/>
          <w:sz w:val="28"/>
          <w:szCs w:val="28"/>
        </w:rPr>
        <w:t>Дошкольный возраст – это возраст игры. Известно, что дошкольники много и с удовольствием играют и легче принимают задание взрослого, если оно имеет игровую форму. Не только житейские наблюдения и педагогический опыт свидетельствуют о важности игры в жизни дошкольников, но и психологическая наука о развитии установила, что игра (в частности сюжетно – ролевая) имеет для развития дошкольника решающее значение. Именно поэтому в детской психологии</w:t>
      </w:r>
      <w:r>
        <w:rPr>
          <w:rFonts w:ascii="Times New Roman" w:hAnsi="Times New Roman"/>
          <w:sz w:val="28"/>
          <w:szCs w:val="28"/>
        </w:rPr>
        <w:t xml:space="preserve"> игра </w:t>
      </w:r>
      <w:r w:rsidRPr="005E0C77">
        <w:rPr>
          <w:rFonts w:ascii="Times New Roman" w:hAnsi="Times New Roman"/>
          <w:sz w:val="28"/>
          <w:szCs w:val="28"/>
        </w:rPr>
        <w:t xml:space="preserve"> была названа ведущей: она ведет за собой развитие.</w:t>
      </w:r>
      <w:bookmarkEnd w:id="0"/>
    </w:p>
    <w:p w:rsidR="00403F8F" w:rsidRPr="005E0C77" w:rsidRDefault="00403F8F" w:rsidP="005E0C77">
      <w:pPr>
        <w:pStyle w:val="a3"/>
        <w:ind w:firstLine="708"/>
        <w:jc w:val="both"/>
        <w:rPr>
          <w:rFonts w:ascii="Times New Roman" w:hAnsi="Times New Roman"/>
          <w:sz w:val="28"/>
          <w:szCs w:val="28"/>
        </w:rPr>
      </w:pPr>
      <w:r w:rsidRPr="005E0C77">
        <w:rPr>
          <w:rFonts w:ascii="Times New Roman" w:hAnsi="Times New Roman"/>
          <w:sz w:val="28"/>
          <w:szCs w:val="28"/>
        </w:rPr>
        <w:t>Почему ролевая игра имеет определяющее влияние на психологическое разви</w:t>
      </w:r>
      <w:r>
        <w:rPr>
          <w:rFonts w:ascii="Times New Roman" w:hAnsi="Times New Roman"/>
          <w:sz w:val="28"/>
          <w:szCs w:val="28"/>
        </w:rPr>
        <w:t>тие? В процессе   взросления</w:t>
      </w:r>
      <w:r w:rsidRPr="005E0C77">
        <w:rPr>
          <w:rFonts w:ascii="Times New Roman" w:hAnsi="Times New Roman"/>
          <w:sz w:val="28"/>
          <w:szCs w:val="28"/>
        </w:rPr>
        <w:t xml:space="preserve"> меняется место ребенка в мире взрослых, развиваются прежде всего отношения между ребенком и взрослыми.</w:t>
      </w:r>
      <w:r>
        <w:rPr>
          <w:rFonts w:ascii="Times New Roman" w:hAnsi="Times New Roman"/>
          <w:sz w:val="28"/>
          <w:szCs w:val="28"/>
        </w:rPr>
        <w:t xml:space="preserve"> Но в то же время мир взрослых и мир ребенка четко разделены.</w:t>
      </w:r>
      <w:r w:rsidRPr="005E0C77">
        <w:rPr>
          <w:rFonts w:ascii="Times New Roman" w:hAnsi="Times New Roman"/>
          <w:sz w:val="28"/>
          <w:szCs w:val="28"/>
        </w:rPr>
        <w:t xml:space="preserve"> Дети реально вытолкнуты из общественной жизни – ведь они не могут участвовать в материальном производстве. Дошкольник не знают, зачем и для чего люди что–то делают, чем их родители занимаются на работе, кем они работают. Дети не подозревают, что взрослые друг с другом связаны и что общество может функционировать только благодаря сложным социальным взаимоотношениям. В дошкольном возрасте им нужно открыть зачем люди друг другу нужны, </w:t>
      </w:r>
      <w:proofErr w:type="spellStart"/>
      <w:r w:rsidRPr="005E0C77">
        <w:rPr>
          <w:rFonts w:ascii="Times New Roman" w:hAnsi="Times New Roman"/>
          <w:sz w:val="28"/>
          <w:szCs w:val="28"/>
        </w:rPr>
        <w:t>т.е</w:t>
      </w:r>
      <w:proofErr w:type="spellEnd"/>
      <w:r w:rsidRPr="005E0C77">
        <w:rPr>
          <w:rFonts w:ascii="Times New Roman" w:hAnsi="Times New Roman"/>
          <w:sz w:val="28"/>
          <w:szCs w:val="28"/>
        </w:rPr>
        <w:t xml:space="preserve"> в чем смысл того или иного в человеческой деятельности. Такие открытия происходят в сюжетно – ролевой игре.</w:t>
      </w:r>
    </w:p>
    <w:p w:rsidR="00403F8F" w:rsidRPr="005E0C77" w:rsidRDefault="00403F8F" w:rsidP="005E0C77">
      <w:pPr>
        <w:pStyle w:val="a3"/>
        <w:ind w:firstLine="708"/>
        <w:jc w:val="both"/>
        <w:rPr>
          <w:rFonts w:ascii="Times New Roman" w:hAnsi="Times New Roman"/>
          <w:sz w:val="28"/>
          <w:szCs w:val="28"/>
        </w:rPr>
      </w:pPr>
      <w:r w:rsidRPr="005E0C77">
        <w:rPr>
          <w:rFonts w:ascii="Times New Roman" w:hAnsi="Times New Roman"/>
          <w:sz w:val="28"/>
          <w:szCs w:val="28"/>
        </w:rPr>
        <w:t>Выделение отношений взрослых начинается с проигрывания отношений близких ему взрослых к ребенку (проигрывание семейных отношений в игре «Дочки – матери»), затем они проигрывают отношение между самими взрослыми (например, в игре в больницу проигрываются сразу же несколько ролей  взрослых: врач, больной, медсестра). И наконец, дети проигрывают свои отношения к другим взрослым (например, игра в школу).</w:t>
      </w:r>
    </w:p>
    <w:p w:rsidR="00403F8F" w:rsidRDefault="00403F8F" w:rsidP="005E0C77">
      <w:pPr>
        <w:pStyle w:val="a3"/>
        <w:ind w:firstLine="708"/>
        <w:jc w:val="both"/>
        <w:rPr>
          <w:rFonts w:ascii="Times New Roman" w:hAnsi="Times New Roman"/>
          <w:sz w:val="28"/>
          <w:szCs w:val="28"/>
        </w:rPr>
      </w:pPr>
      <w:r w:rsidRPr="005E0C77">
        <w:rPr>
          <w:rFonts w:ascii="Times New Roman" w:hAnsi="Times New Roman"/>
          <w:sz w:val="28"/>
          <w:szCs w:val="28"/>
        </w:rPr>
        <w:t>Дети на протяжении дошкольного возраста могут проигрывать одни и те же сюжеты (например, игры: «Дочки–</w:t>
      </w:r>
      <w:proofErr w:type="gramStart"/>
      <w:r w:rsidRPr="005E0C77">
        <w:rPr>
          <w:rFonts w:ascii="Times New Roman" w:hAnsi="Times New Roman"/>
          <w:sz w:val="28"/>
          <w:szCs w:val="28"/>
        </w:rPr>
        <w:t>матери »</w:t>
      </w:r>
      <w:proofErr w:type="gramEnd"/>
      <w:r w:rsidRPr="005E0C77">
        <w:rPr>
          <w:rFonts w:ascii="Times New Roman" w:hAnsi="Times New Roman"/>
          <w:sz w:val="28"/>
          <w:szCs w:val="28"/>
        </w:rPr>
        <w:t>, «Больница» и т.п.), однако содержание игр изменяется. Для психического развития ребенка очень важно, чтобы ребенок перешел от освоения социально-нравственных предметных действий, соотносимых с логикой реальных действий взрослых (кормление, делание уколов, вождение машины и т.д.) к освоению социальных отношений между людьми, смыслов их деятельности, которые соотнесены с реальными отношением между ними (</w:t>
      </w:r>
      <w:r>
        <w:rPr>
          <w:rFonts w:ascii="Times New Roman" w:hAnsi="Times New Roman"/>
          <w:sz w:val="28"/>
          <w:szCs w:val="28"/>
        </w:rPr>
        <w:t>забота, лечение, перевозка и т.д.) для такого перехода требуется время: дети должны полностью прожить дошкольное детство, успеть наиграться. Если это не произойдет, то не сформируются все механизмы произвольного поведения необходимого для обучения в школе.</w:t>
      </w:r>
    </w:p>
    <w:p w:rsidR="00403F8F" w:rsidRDefault="00403F8F">
      <w:pPr>
        <w:rPr>
          <w:rFonts w:ascii="Times New Roman" w:hAnsi="Times New Roman"/>
          <w:sz w:val="28"/>
          <w:szCs w:val="28"/>
        </w:rPr>
      </w:pPr>
      <w:r>
        <w:rPr>
          <w:rFonts w:ascii="Times New Roman" w:hAnsi="Times New Roman"/>
          <w:sz w:val="28"/>
          <w:szCs w:val="28"/>
        </w:rPr>
        <w:br w:type="page"/>
      </w:r>
    </w:p>
    <w:p w:rsidR="00403F8F" w:rsidRDefault="00403F8F" w:rsidP="00DE1DFE">
      <w:pPr>
        <w:pStyle w:val="a3"/>
        <w:ind w:firstLine="708"/>
        <w:jc w:val="center"/>
        <w:rPr>
          <w:rFonts w:ascii="Times New Roman" w:hAnsi="Times New Roman"/>
          <w:b/>
          <w:sz w:val="28"/>
          <w:szCs w:val="28"/>
        </w:rPr>
      </w:pPr>
      <w:r>
        <w:rPr>
          <w:rFonts w:ascii="Times New Roman" w:hAnsi="Times New Roman"/>
          <w:b/>
          <w:sz w:val="28"/>
          <w:szCs w:val="28"/>
        </w:rPr>
        <w:t xml:space="preserve">Состояние проблемы «Развитие сюжетно-ролевой игры </w:t>
      </w:r>
    </w:p>
    <w:p w:rsidR="00403F8F" w:rsidRDefault="00403F8F" w:rsidP="00DE1DFE">
      <w:pPr>
        <w:pStyle w:val="a3"/>
        <w:ind w:firstLine="708"/>
        <w:jc w:val="center"/>
        <w:rPr>
          <w:rFonts w:ascii="Times New Roman" w:hAnsi="Times New Roman"/>
          <w:b/>
          <w:sz w:val="28"/>
          <w:szCs w:val="28"/>
        </w:rPr>
      </w:pPr>
      <w:r>
        <w:rPr>
          <w:rFonts w:ascii="Times New Roman" w:hAnsi="Times New Roman"/>
          <w:b/>
          <w:sz w:val="28"/>
          <w:szCs w:val="28"/>
        </w:rPr>
        <w:t xml:space="preserve">у детей 4-7 лет» дошкольной группы МБОУ СОШ </w:t>
      </w:r>
      <w:proofErr w:type="spellStart"/>
      <w:r>
        <w:rPr>
          <w:rFonts w:ascii="Times New Roman" w:hAnsi="Times New Roman"/>
          <w:b/>
          <w:sz w:val="28"/>
          <w:szCs w:val="28"/>
        </w:rPr>
        <w:t>Нижнехалбинского</w:t>
      </w:r>
      <w:proofErr w:type="spellEnd"/>
      <w:r>
        <w:rPr>
          <w:rFonts w:ascii="Times New Roman" w:hAnsi="Times New Roman"/>
          <w:b/>
          <w:sz w:val="28"/>
          <w:szCs w:val="28"/>
        </w:rPr>
        <w:t xml:space="preserve"> сельского поселения</w:t>
      </w:r>
    </w:p>
    <w:p w:rsidR="00403F8F" w:rsidRDefault="00403F8F" w:rsidP="00A94754">
      <w:pPr>
        <w:pStyle w:val="a3"/>
        <w:ind w:firstLine="708"/>
        <w:rPr>
          <w:rFonts w:ascii="Times New Roman" w:hAnsi="Times New Roman"/>
          <w:b/>
          <w:sz w:val="28"/>
          <w:szCs w:val="28"/>
        </w:rPr>
      </w:pP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Анализ учебно-воспитательного процесса в дошкольной группе показывает, что в ряде случаев дети играют мало и примитивно, уровень отображения действительности в игре не всегда соответствует их возрастным возможностям. Это отставание связано с разными причинами:</w:t>
      </w: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1. Изменение общественной жизни в нашей стране (низкий материальный уровень людей, живущих в селе).</w:t>
      </w: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2. Бедные представления об окружающей жизни у детей: мало игрового опыта.</w:t>
      </w: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3.Различные дополнительные занятия вытеснили игру.</w:t>
      </w: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4. Низкий педагогический уровень большинства родителей, низкая культура.</w:t>
      </w:r>
    </w:p>
    <w:p w:rsidR="00403F8F" w:rsidRDefault="00403F8F" w:rsidP="00A94754">
      <w:pPr>
        <w:pStyle w:val="a3"/>
        <w:ind w:firstLine="708"/>
        <w:jc w:val="both"/>
        <w:rPr>
          <w:rFonts w:ascii="Times New Roman" w:hAnsi="Times New Roman"/>
          <w:sz w:val="28"/>
          <w:szCs w:val="28"/>
        </w:rPr>
      </w:pPr>
      <w:r>
        <w:rPr>
          <w:rFonts w:ascii="Times New Roman" w:hAnsi="Times New Roman"/>
          <w:sz w:val="28"/>
          <w:szCs w:val="28"/>
        </w:rPr>
        <w:t>5. Очень мало или вообще отсутствуют игрушки дома.</w:t>
      </w:r>
    </w:p>
    <w:p w:rsidR="00403F8F" w:rsidRDefault="00403F8F" w:rsidP="00A94754">
      <w:pPr>
        <w:pStyle w:val="a3"/>
        <w:jc w:val="both"/>
        <w:rPr>
          <w:rFonts w:ascii="Times New Roman" w:hAnsi="Times New Roman"/>
          <w:sz w:val="28"/>
          <w:szCs w:val="28"/>
        </w:rPr>
      </w:pPr>
    </w:p>
    <w:p w:rsidR="00403F8F" w:rsidRDefault="00403F8F" w:rsidP="00A94754">
      <w:pPr>
        <w:pStyle w:val="a3"/>
        <w:jc w:val="both"/>
        <w:rPr>
          <w:rFonts w:ascii="Times New Roman" w:hAnsi="Times New Roman"/>
          <w:sz w:val="28"/>
          <w:szCs w:val="28"/>
        </w:rPr>
      </w:pPr>
      <w:r>
        <w:rPr>
          <w:rFonts w:ascii="Times New Roman" w:hAnsi="Times New Roman"/>
          <w:sz w:val="28"/>
          <w:szCs w:val="28"/>
        </w:rPr>
        <w:t>ЦЕЛЬ: Развивать сюжетно – ролевую игру у детей 4 – 7 лет.</w:t>
      </w:r>
    </w:p>
    <w:p w:rsidR="00403F8F" w:rsidRDefault="00403F8F" w:rsidP="00A94754">
      <w:pPr>
        <w:pStyle w:val="a3"/>
        <w:jc w:val="both"/>
        <w:rPr>
          <w:rFonts w:ascii="Times New Roman" w:hAnsi="Times New Roman"/>
          <w:sz w:val="28"/>
          <w:szCs w:val="28"/>
        </w:rPr>
      </w:pPr>
      <w:r>
        <w:rPr>
          <w:rFonts w:ascii="Times New Roman" w:hAnsi="Times New Roman"/>
          <w:sz w:val="28"/>
          <w:szCs w:val="28"/>
        </w:rPr>
        <w:t>ЗАДАЧИ:</w:t>
      </w:r>
    </w:p>
    <w:p w:rsidR="00403F8F" w:rsidRDefault="00403F8F" w:rsidP="00A94754">
      <w:pPr>
        <w:pStyle w:val="a3"/>
        <w:jc w:val="both"/>
        <w:rPr>
          <w:rFonts w:ascii="Times New Roman" w:hAnsi="Times New Roman"/>
          <w:sz w:val="28"/>
          <w:szCs w:val="28"/>
        </w:rPr>
      </w:pPr>
      <w:r>
        <w:rPr>
          <w:rFonts w:ascii="Times New Roman" w:hAnsi="Times New Roman"/>
          <w:sz w:val="28"/>
          <w:szCs w:val="28"/>
        </w:rPr>
        <w:t>- обеспечить развитие игр через развивающую среду;</w:t>
      </w:r>
    </w:p>
    <w:p w:rsidR="00403F8F" w:rsidRDefault="00403F8F" w:rsidP="00A94754">
      <w:pPr>
        <w:pStyle w:val="a3"/>
        <w:jc w:val="both"/>
        <w:rPr>
          <w:rFonts w:ascii="Times New Roman" w:hAnsi="Times New Roman"/>
          <w:sz w:val="28"/>
          <w:szCs w:val="28"/>
        </w:rPr>
      </w:pPr>
      <w:r>
        <w:rPr>
          <w:rFonts w:ascii="Times New Roman" w:hAnsi="Times New Roman"/>
          <w:sz w:val="28"/>
          <w:szCs w:val="28"/>
        </w:rPr>
        <w:t>- совершенствовать и  расширять игровые умения и навыки детей, формировать умения организовать сюжетно – ролевые игры;</w:t>
      </w:r>
    </w:p>
    <w:p w:rsidR="00403F8F" w:rsidRDefault="00403F8F" w:rsidP="00A94754">
      <w:pPr>
        <w:pStyle w:val="a3"/>
        <w:jc w:val="both"/>
        <w:rPr>
          <w:rFonts w:ascii="Times New Roman" w:hAnsi="Times New Roman"/>
          <w:sz w:val="28"/>
          <w:szCs w:val="28"/>
        </w:rPr>
      </w:pPr>
      <w:r>
        <w:rPr>
          <w:rFonts w:ascii="Times New Roman" w:hAnsi="Times New Roman"/>
          <w:sz w:val="28"/>
          <w:szCs w:val="28"/>
        </w:rPr>
        <w:t>- развивать творческое воображение, способность совместно развертывать игру.</w:t>
      </w:r>
    </w:p>
    <w:p w:rsidR="00403F8F" w:rsidRDefault="00403F8F" w:rsidP="00A94754">
      <w:pPr>
        <w:pStyle w:val="a3"/>
        <w:jc w:val="both"/>
        <w:rPr>
          <w:rFonts w:ascii="Times New Roman" w:hAnsi="Times New Roman"/>
          <w:sz w:val="28"/>
          <w:szCs w:val="28"/>
        </w:rPr>
      </w:pPr>
    </w:p>
    <w:p w:rsidR="00403F8F" w:rsidRDefault="00403F8F" w:rsidP="00D11115">
      <w:pPr>
        <w:pStyle w:val="a3"/>
        <w:jc w:val="center"/>
        <w:rPr>
          <w:rFonts w:ascii="Times New Roman" w:hAnsi="Times New Roman"/>
          <w:b/>
          <w:sz w:val="28"/>
          <w:szCs w:val="28"/>
        </w:rPr>
      </w:pPr>
      <w:r>
        <w:rPr>
          <w:rFonts w:ascii="Times New Roman" w:hAnsi="Times New Roman"/>
          <w:b/>
          <w:sz w:val="28"/>
          <w:szCs w:val="28"/>
        </w:rPr>
        <w:t>Классификация детских иг</w:t>
      </w:r>
      <w:r w:rsidRPr="00D11115">
        <w:rPr>
          <w:rFonts w:ascii="Times New Roman" w:hAnsi="Times New Roman"/>
          <w:b/>
          <w:sz w:val="28"/>
          <w:szCs w:val="28"/>
        </w:rPr>
        <w:t>р</w:t>
      </w:r>
    </w:p>
    <w:p w:rsidR="00403F8F" w:rsidRDefault="00403F8F" w:rsidP="00D11115">
      <w:pPr>
        <w:pStyle w:val="a3"/>
        <w:rPr>
          <w:rFonts w:ascii="Times New Roman" w:hAnsi="Times New Roman"/>
          <w:b/>
          <w:sz w:val="28"/>
          <w:szCs w:val="28"/>
        </w:rPr>
      </w:pPr>
    </w:p>
    <w:p w:rsidR="00403F8F" w:rsidRDefault="00403F8F" w:rsidP="00D11115">
      <w:pPr>
        <w:pStyle w:val="a3"/>
        <w:jc w:val="both"/>
        <w:rPr>
          <w:rFonts w:ascii="Times New Roman" w:hAnsi="Times New Roman"/>
          <w:sz w:val="28"/>
          <w:szCs w:val="28"/>
        </w:rPr>
      </w:pPr>
      <w:r>
        <w:rPr>
          <w:rFonts w:ascii="Times New Roman" w:hAnsi="Times New Roman"/>
          <w:sz w:val="28"/>
          <w:szCs w:val="28"/>
        </w:rPr>
        <w:tab/>
        <w:t xml:space="preserve">Изучение отечественной и зарубежной литературы, посвященной проблеме детских игр, показывает, что их многообразие требует пристального внимания и в том числе с точки зрения их классификации. Предлагаемая С. </w:t>
      </w:r>
      <w:proofErr w:type="spellStart"/>
      <w:r>
        <w:rPr>
          <w:rFonts w:ascii="Times New Roman" w:hAnsi="Times New Roman"/>
          <w:sz w:val="28"/>
          <w:szCs w:val="28"/>
        </w:rPr>
        <w:t>Новоселовой</w:t>
      </w:r>
      <w:proofErr w:type="spellEnd"/>
      <w:r>
        <w:rPr>
          <w:rFonts w:ascii="Times New Roman" w:hAnsi="Times New Roman"/>
          <w:sz w:val="28"/>
          <w:szCs w:val="28"/>
        </w:rPr>
        <w:t xml:space="preserve"> классификация игр, не отрицая рациональности прежних подходов, выдвигает в качестве основы классификации категорию «инициативы», исходящей от субъектов игры. Соответственно выделяется три класса игр:</w:t>
      </w:r>
    </w:p>
    <w:p w:rsidR="00403F8F" w:rsidRPr="00D11115" w:rsidRDefault="00403F8F" w:rsidP="00D11115">
      <w:pPr>
        <w:pStyle w:val="a3"/>
        <w:jc w:val="both"/>
        <w:rPr>
          <w:rFonts w:ascii="Times New Roman" w:hAnsi="Times New Roman"/>
          <w:sz w:val="28"/>
          <w:szCs w:val="28"/>
        </w:rPr>
      </w:pPr>
      <w:r>
        <w:rPr>
          <w:rFonts w:ascii="Times New Roman" w:hAnsi="Times New Roman"/>
          <w:sz w:val="28"/>
          <w:szCs w:val="28"/>
        </w:rPr>
        <w:sym w:font="Symbol" w:char="F0A8"/>
      </w:r>
      <w:r w:rsidRPr="00D11115">
        <w:rPr>
          <w:rFonts w:ascii="Times New Roman" w:hAnsi="Times New Roman"/>
          <w:b/>
          <w:sz w:val="28"/>
          <w:szCs w:val="28"/>
        </w:rPr>
        <w:t>Первый класс</w:t>
      </w:r>
      <w:r>
        <w:rPr>
          <w:rFonts w:ascii="Times New Roman" w:hAnsi="Times New Roman"/>
          <w:b/>
          <w:sz w:val="28"/>
          <w:szCs w:val="28"/>
        </w:rPr>
        <w:t xml:space="preserve"> –</w:t>
      </w:r>
      <w:r>
        <w:rPr>
          <w:rFonts w:ascii="Times New Roman" w:hAnsi="Times New Roman"/>
          <w:sz w:val="28"/>
          <w:szCs w:val="28"/>
        </w:rPr>
        <w:t xml:space="preserve"> игры, возникающие по инициативе детей.</w:t>
      </w:r>
    </w:p>
    <w:p w:rsidR="00403F8F" w:rsidRDefault="00403F8F" w:rsidP="00D11115">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b/>
          <w:sz w:val="28"/>
          <w:szCs w:val="28"/>
        </w:rPr>
        <w:t xml:space="preserve">Второй </w:t>
      </w:r>
      <w:r w:rsidRPr="00D11115">
        <w:rPr>
          <w:rFonts w:ascii="Times New Roman" w:hAnsi="Times New Roman"/>
          <w:b/>
          <w:sz w:val="28"/>
          <w:szCs w:val="28"/>
        </w:rPr>
        <w:t>класс</w:t>
      </w:r>
      <w:r>
        <w:rPr>
          <w:rFonts w:ascii="Times New Roman" w:hAnsi="Times New Roman"/>
          <w:sz w:val="28"/>
          <w:szCs w:val="28"/>
        </w:rPr>
        <w:t xml:space="preserve"> – игры, возникающие по инициативе взрослого (обучающие и досуговые).</w:t>
      </w:r>
    </w:p>
    <w:p w:rsidR="00403F8F" w:rsidRDefault="00403F8F" w:rsidP="00D11115">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b/>
          <w:sz w:val="28"/>
          <w:szCs w:val="28"/>
        </w:rPr>
        <w:t>Третий</w:t>
      </w:r>
      <w:r w:rsidRPr="00D11115">
        <w:rPr>
          <w:rFonts w:ascii="Times New Roman" w:hAnsi="Times New Roman"/>
          <w:b/>
          <w:sz w:val="28"/>
          <w:szCs w:val="28"/>
        </w:rPr>
        <w:t xml:space="preserve"> класс</w:t>
      </w:r>
      <w:r>
        <w:rPr>
          <w:rFonts w:ascii="Times New Roman" w:hAnsi="Times New Roman"/>
          <w:b/>
          <w:sz w:val="28"/>
          <w:szCs w:val="28"/>
        </w:rPr>
        <w:t xml:space="preserve"> – </w:t>
      </w:r>
      <w:r>
        <w:rPr>
          <w:rFonts w:ascii="Times New Roman" w:hAnsi="Times New Roman"/>
          <w:sz w:val="28"/>
          <w:szCs w:val="28"/>
        </w:rPr>
        <w:t>так называемые традиционные, народные игры.</w:t>
      </w:r>
    </w:p>
    <w:p w:rsidR="00403F8F" w:rsidRDefault="00403F8F">
      <w:pPr>
        <w:rPr>
          <w:rFonts w:ascii="Times New Roman" w:hAnsi="Times New Roman"/>
          <w:sz w:val="28"/>
          <w:szCs w:val="28"/>
        </w:rPr>
      </w:pPr>
      <w:r>
        <w:rPr>
          <w:rFonts w:ascii="Times New Roman" w:hAnsi="Times New Roman"/>
          <w:sz w:val="28"/>
          <w:szCs w:val="28"/>
        </w:rPr>
        <w:br w:type="page"/>
      </w:r>
    </w:p>
    <w:p w:rsidR="00403F8F" w:rsidRDefault="00403F8F" w:rsidP="00D11115">
      <w:pPr>
        <w:pStyle w:val="a3"/>
        <w:jc w:val="right"/>
        <w:rPr>
          <w:rFonts w:ascii="Times New Roman" w:hAnsi="Times New Roman"/>
          <w:b/>
          <w:sz w:val="28"/>
          <w:szCs w:val="28"/>
        </w:rPr>
      </w:pPr>
      <w:r>
        <w:rPr>
          <w:rFonts w:ascii="Times New Roman" w:hAnsi="Times New Roman"/>
          <w:b/>
          <w:sz w:val="28"/>
          <w:szCs w:val="28"/>
        </w:rPr>
        <w:t xml:space="preserve">Таблица </w:t>
      </w:r>
    </w:p>
    <w:p w:rsidR="00403F8F" w:rsidRDefault="00403F8F" w:rsidP="00D11115">
      <w:pPr>
        <w:pStyle w:val="a3"/>
        <w:jc w:val="center"/>
        <w:rPr>
          <w:rFonts w:ascii="Times New Roman" w:hAnsi="Times New Roman"/>
          <w:b/>
          <w:sz w:val="28"/>
          <w:szCs w:val="28"/>
        </w:rPr>
      </w:pPr>
      <w:r>
        <w:rPr>
          <w:rFonts w:ascii="Times New Roman" w:hAnsi="Times New Roman"/>
          <w:b/>
          <w:sz w:val="28"/>
          <w:szCs w:val="28"/>
        </w:rPr>
        <w:t>«Классификация игр детей раннего (дошкольного)</w:t>
      </w:r>
    </w:p>
    <w:p w:rsidR="00403F8F" w:rsidRDefault="00403F8F" w:rsidP="00D11115">
      <w:pPr>
        <w:pStyle w:val="a3"/>
        <w:jc w:val="center"/>
        <w:rPr>
          <w:rFonts w:ascii="Times New Roman" w:hAnsi="Times New Roman"/>
          <w:b/>
          <w:sz w:val="28"/>
          <w:szCs w:val="28"/>
        </w:rPr>
      </w:pPr>
      <w:r>
        <w:rPr>
          <w:rFonts w:ascii="Times New Roman" w:hAnsi="Times New Roman"/>
          <w:b/>
          <w:sz w:val="28"/>
          <w:szCs w:val="28"/>
        </w:rPr>
        <w:t>и младшего школьного возраста»  (С. Новоселова)</w:t>
      </w:r>
    </w:p>
    <w:p w:rsidR="00403F8F" w:rsidRDefault="00403F8F" w:rsidP="00D11115">
      <w:pPr>
        <w:pStyle w:val="a3"/>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2693"/>
        <w:gridCol w:w="426"/>
        <w:gridCol w:w="425"/>
        <w:gridCol w:w="425"/>
        <w:gridCol w:w="425"/>
        <w:gridCol w:w="426"/>
        <w:gridCol w:w="425"/>
        <w:gridCol w:w="425"/>
        <w:gridCol w:w="425"/>
        <w:gridCol w:w="426"/>
        <w:gridCol w:w="425"/>
      </w:tblGrid>
      <w:tr w:rsidR="00403F8F" w:rsidRPr="00750AC7" w:rsidTr="00750AC7">
        <w:tc>
          <w:tcPr>
            <w:tcW w:w="5954" w:type="dxa"/>
            <w:gridSpan w:val="3"/>
          </w:tcPr>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253"/>
            </w:tblGrid>
            <w:tr w:rsidR="00403F8F" w:rsidRPr="00750AC7" w:rsidTr="00750AC7">
              <w:tc>
                <w:tcPr>
                  <w:tcW w:w="5778" w:type="dxa"/>
                  <w:tcBorders>
                    <w:top w:val="single" w:sz="4" w:space="0" w:color="auto"/>
                    <w:left w:val="single" w:sz="4" w:space="0" w:color="auto"/>
                    <w:bottom w:val="single" w:sz="4" w:space="0" w:color="auto"/>
                    <w:right w:val="single" w:sz="4" w:space="0" w:color="auto"/>
                  </w:tcBorders>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Игры</w:t>
                  </w:r>
                </w:p>
              </w:tc>
              <w:tc>
                <w:tcPr>
                  <w:tcW w:w="4253" w:type="dxa"/>
                  <w:tcBorders>
                    <w:top w:val="single" w:sz="4" w:space="0" w:color="auto"/>
                    <w:left w:val="single" w:sz="4" w:space="0" w:color="auto"/>
                    <w:bottom w:val="single" w:sz="4" w:space="0" w:color="auto"/>
                    <w:right w:val="single" w:sz="4" w:space="0" w:color="auto"/>
                  </w:tcBorders>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 xml:space="preserve">Возрастная </w:t>
                  </w:r>
                  <w:proofErr w:type="spellStart"/>
                  <w:r w:rsidRPr="00750AC7">
                    <w:rPr>
                      <w:rFonts w:ascii="Times New Roman" w:hAnsi="Times New Roman"/>
                      <w:b/>
                      <w:sz w:val="28"/>
                      <w:szCs w:val="28"/>
                    </w:rPr>
                    <w:t>адрессованность</w:t>
                  </w:r>
                  <w:proofErr w:type="spellEnd"/>
                  <w:r w:rsidRPr="00750AC7">
                    <w:rPr>
                      <w:rFonts w:ascii="Times New Roman" w:hAnsi="Times New Roman"/>
                      <w:b/>
                      <w:sz w:val="28"/>
                      <w:szCs w:val="28"/>
                    </w:rPr>
                    <w:t xml:space="preserve"> (годы жизни детей)</w:t>
                  </w:r>
                </w:p>
              </w:tc>
            </w:tr>
          </w:tbl>
          <w:p w:rsidR="00403F8F" w:rsidRPr="00750AC7" w:rsidRDefault="00403F8F" w:rsidP="00750AC7">
            <w:pPr>
              <w:pStyle w:val="a3"/>
              <w:jc w:val="center"/>
              <w:rPr>
                <w:rFonts w:ascii="Times New Roman" w:hAnsi="Times New Roman"/>
                <w:b/>
                <w:sz w:val="28"/>
                <w:szCs w:val="28"/>
              </w:rPr>
            </w:pPr>
          </w:p>
        </w:tc>
        <w:tc>
          <w:tcPr>
            <w:tcW w:w="4253" w:type="dxa"/>
            <w:gridSpan w:val="10"/>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 xml:space="preserve">Возрастная </w:t>
            </w:r>
            <w:proofErr w:type="spellStart"/>
            <w:r w:rsidRPr="00750AC7">
              <w:rPr>
                <w:rFonts w:ascii="Times New Roman" w:hAnsi="Times New Roman"/>
                <w:b/>
                <w:sz w:val="28"/>
                <w:szCs w:val="28"/>
              </w:rPr>
              <w:t>адрессованность</w:t>
            </w:r>
            <w:proofErr w:type="spellEnd"/>
            <w:r w:rsidRPr="00750AC7">
              <w:rPr>
                <w:rFonts w:ascii="Times New Roman" w:hAnsi="Times New Roman"/>
                <w:b/>
                <w:sz w:val="28"/>
                <w:szCs w:val="28"/>
              </w:rPr>
              <w:t xml:space="preserve"> (годы жизни детей)</w:t>
            </w:r>
          </w:p>
        </w:tc>
      </w:tr>
      <w:tr w:rsidR="00403F8F" w:rsidRPr="00750AC7" w:rsidTr="00750AC7">
        <w:tc>
          <w:tcPr>
            <w:tcW w:w="1702" w:type="dxa"/>
            <w:vAlign w:val="center"/>
          </w:tcPr>
          <w:p w:rsidR="00403F8F" w:rsidRPr="00750AC7" w:rsidRDefault="00403F8F" w:rsidP="00750AC7">
            <w:pPr>
              <w:pStyle w:val="a3"/>
              <w:jc w:val="center"/>
              <w:rPr>
                <w:rFonts w:ascii="Times New Roman" w:hAnsi="Times New Roman"/>
                <w:b/>
                <w:sz w:val="24"/>
                <w:szCs w:val="24"/>
              </w:rPr>
            </w:pPr>
            <w:r w:rsidRPr="00750AC7">
              <w:rPr>
                <w:rFonts w:ascii="Times New Roman" w:hAnsi="Times New Roman"/>
                <w:b/>
                <w:sz w:val="24"/>
                <w:szCs w:val="24"/>
              </w:rPr>
              <w:t>Классы</w:t>
            </w:r>
          </w:p>
        </w:tc>
        <w:tc>
          <w:tcPr>
            <w:tcW w:w="1559" w:type="dxa"/>
            <w:vAlign w:val="center"/>
          </w:tcPr>
          <w:p w:rsidR="00403F8F" w:rsidRPr="00750AC7" w:rsidRDefault="00403F8F" w:rsidP="00750AC7">
            <w:pPr>
              <w:pStyle w:val="a3"/>
              <w:jc w:val="center"/>
              <w:rPr>
                <w:rFonts w:ascii="Times New Roman" w:hAnsi="Times New Roman"/>
                <w:b/>
                <w:sz w:val="24"/>
                <w:szCs w:val="24"/>
              </w:rPr>
            </w:pPr>
            <w:r w:rsidRPr="00750AC7">
              <w:rPr>
                <w:rFonts w:ascii="Times New Roman" w:hAnsi="Times New Roman"/>
                <w:b/>
                <w:sz w:val="24"/>
                <w:szCs w:val="24"/>
              </w:rPr>
              <w:t>Виды</w:t>
            </w:r>
          </w:p>
        </w:tc>
        <w:tc>
          <w:tcPr>
            <w:tcW w:w="2693" w:type="dxa"/>
          </w:tcPr>
          <w:p w:rsidR="00403F8F" w:rsidRPr="00750AC7" w:rsidRDefault="00403F8F" w:rsidP="00750AC7">
            <w:pPr>
              <w:pStyle w:val="a3"/>
              <w:jc w:val="center"/>
              <w:rPr>
                <w:rFonts w:ascii="Times New Roman" w:hAnsi="Times New Roman"/>
                <w:b/>
                <w:sz w:val="24"/>
                <w:szCs w:val="24"/>
              </w:rPr>
            </w:pPr>
            <w:r w:rsidRPr="00750AC7">
              <w:rPr>
                <w:rFonts w:ascii="Times New Roman" w:hAnsi="Times New Roman"/>
                <w:b/>
                <w:sz w:val="24"/>
                <w:szCs w:val="24"/>
              </w:rPr>
              <w:t>Подвиды</w:t>
            </w:r>
          </w:p>
        </w:tc>
        <w:tc>
          <w:tcPr>
            <w:tcW w:w="426"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1</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2</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3</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4</w:t>
            </w:r>
          </w:p>
        </w:tc>
        <w:tc>
          <w:tcPr>
            <w:tcW w:w="426"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5</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6</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7</w:t>
            </w:r>
          </w:p>
        </w:tc>
        <w:tc>
          <w:tcPr>
            <w:tcW w:w="425"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8</w:t>
            </w:r>
          </w:p>
        </w:tc>
        <w:tc>
          <w:tcPr>
            <w:tcW w:w="426" w:type="dxa"/>
          </w:tcPr>
          <w:p w:rsidR="00403F8F" w:rsidRPr="00750AC7" w:rsidRDefault="00403F8F" w:rsidP="00750AC7">
            <w:pPr>
              <w:pStyle w:val="a3"/>
              <w:jc w:val="center"/>
              <w:rPr>
                <w:rFonts w:ascii="Times New Roman" w:hAnsi="Times New Roman"/>
                <w:b/>
              </w:rPr>
            </w:pPr>
            <w:r w:rsidRPr="00750AC7">
              <w:rPr>
                <w:rFonts w:ascii="Times New Roman" w:hAnsi="Times New Roman"/>
                <w:b/>
              </w:rPr>
              <w:t>9</w:t>
            </w:r>
          </w:p>
        </w:tc>
        <w:tc>
          <w:tcPr>
            <w:tcW w:w="425" w:type="dxa"/>
          </w:tcPr>
          <w:p w:rsidR="00403F8F" w:rsidRPr="00750AC7" w:rsidRDefault="00403F8F" w:rsidP="00750AC7">
            <w:pPr>
              <w:pStyle w:val="a3"/>
              <w:jc w:val="center"/>
              <w:rPr>
                <w:rFonts w:ascii="Times New Roman" w:hAnsi="Times New Roman"/>
                <w:b/>
                <w:sz w:val="20"/>
                <w:szCs w:val="20"/>
              </w:rPr>
            </w:pPr>
            <w:r w:rsidRPr="00750AC7">
              <w:rPr>
                <w:rFonts w:ascii="Times New Roman" w:hAnsi="Times New Roman"/>
                <w:b/>
                <w:sz w:val="20"/>
                <w:szCs w:val="20"/>
              </w:rPr>
              <w:t>10</w:t>
            </w:r>
          </w:p>
        </w:tc>
      </w:tr>
      <w:tr w:rsidR="00403F8F" w:rsidRPr="00750AC7" w:rsidTr="00750AC7">
        <w:tc>
          <w:tcPr>
            <w:tcW w:w="1702"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Игры, возникшие по инициативе ребенка</w:t>
            </w: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proofErr w:type="gramStart"/>
            <w:r w:rsidRPr="00750AC7">
              <w:rPr>
                <w:rFonts w:ascii="Times New Roman" w:hAnsi="Times New Roman"/>
                <w:sz w:val="24"/>
                <w:szCs w:val="24"/>
              </w:rPr>
              <w:t xml:space="preserve">Игры  </w:t>
            </w:r>
            <w:proofErr w:type="spellStart"/>
            <w:r w:rsidRPr="00750AC7">
              <w:rPr>
                <w:rFonts w:ascii="Times New Roman" w:hAnsi="Times New Roman"/>
                <w:sz w:val="24"/>
                <w:szCs w:val="24"/>
              </w:rPr>
              <w:t>эксперимен</w:t>
            </w:r>
            <w:proofErr w:type="gramEnd"/>
            <w:r w:rsidRPr="00750AC7">
              <w:rPr>
                <w:rFonts w:ascii="Times New Roman" w:hAnsi="Times New Roman"/>
                <w:sz w:val="24"/>
                <w:szCs w:val="24"/>
              </w:rPr>
              <w:t>-тирования</w:t>
            </w:r>
            <w:proofErr w:type="spellEnd"/>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 природными объектами</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 животными и людьми</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Общения с людьми</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Со специальными игрушками для экспериментирования</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 xml:space="preserve">Сюжетно – </w:t>
            </w:r>
            <w:proofErr w:type="spellStart"/>
            <w:r w:rsidRPr="00750AC7">
              <w:rPr>
                <w:rFonts w:ascii="Times New Roman" w:hAnsi="Times New Roman"/>
                <w:sz w:val="24"/>
                <w:szCs w:val="24"/>
              </w:rPr>
              <w:t>самостоя</w:t>
            </w:r>
            <w:proofErr w:type="spellEnd"/>
            <w:r w:rsidRPr="00750AC7">
              <w:rPr>
                <w:rFonts w:ascii="Times New Roman" w:hAnsi="Times New Roman"/>
                <w:sz w:val="24"/>
                <w:szCs w:val="24"/>
              </w:rPr>
              <w:t>-</w:t>
            </w:r>
          </w:p>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тельные</w:t>
            </w:r>
          </w:p>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игры</w:t>
            </w: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 xml:space="preserve">Сюжетно – </w:t>
            </w:r>
            <w:proofErr w:type="spellStart"/>
            <w:r w:rsidRPr="00750AC7">
              <w:rPr>
                <w:rFonts w:ascii="Times New Roman" w:hAnsi="Times New Roman"/>
                <w:sz w:val="24"/>
                <w:szCs w:val="24"/>
              </w:rPr>
              <w:t>отобразительные</w:t>
            </w:r>
            <w:proofErr w:type="spellEnd"/>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Сюжетно - ролевые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Режиссерские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Театрализованные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Игры, связанные с исходной инициативы взрослого</w:t>
            </w: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Обучающие игры</w:t>
            </w:r>
          </w:p>
        </w:tc>
        <w:tc>
          <w:tcPr>
            <w:tcW w:w="2693" w:type="dxa"/>
          </w:tcPr>
          <w:p w:rsidR="00403F8F" w:rsidRPr="00750AC7" w:rsidRDefault="00403F8F" w:rsidP="00750AC7">
            <w:pPr>
              <w:pStyle w:val="a3"/>
              <w:jc w:val="center"/>
              <w:rPr>
                <w:rFonts w:ascii="Times New Roman" w:hAnsi="Times New Roman"/>
                <w:sz w:val="24"/>
                <w:szCs w:val="24"/>
              </w:rPr>
            </w:pPr>
            <w:proofErr w:type="spellStart"/>
            <w:r w:rsidRPr="00750AC7">
              <w:rPr>
                <w:rFonts w:ascii="Times New Roman" w:hAnsi="Times New Roman"/>
                <w:sz w:val="24"/>
                <w:szCs w:val="24"/>
              </w:rPr>
              <w:t>Автодидактические</w:t>
            </w:r>
            <w:proofErr w:type="spellEnd"/>
            <w:r w:rsidRPr="00750AC7">
              <w:rPr>
                <w:rFonts w:ascii="Times New Roman" w:hAnsi="Times New Roman"/>
                <w:sz w:val="24"/>
                <w:szCs w:val="24"/>
              </w:rPr>
              <w:t xml:space="preserve"> предметные</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Сюжетно- дидактические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Подвижные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Музыкальные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Учебно-предметные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Досуговые игры</w:t>
            </w: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Интеллектуальные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Забавы</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Развлечения</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Театральные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Празднично-карнавальные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Компьютерные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Игры народные, идущие от исторических традиций этноса</w:t>
            </w: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Обрядовые</w:t>
            </w: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Культовые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Семейные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Сезонные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proofErr w:type="spellStart"/>
            <w:r w:rsidRPr="00750AC7">
              <w:rPr>
                <w:rFonts w:ascii="Times New Roman" w:hAnsi="Times New Roman"/>
                <w:sz w:val="24"/>
                <w:szCs w:val="24"/>
              </w:rPr>
              <w:t>Тренинго</w:t>
            </w:r>
            <w:proofErr w:type="spellEnd"/>
            <w:r w:rsidRPr="00750AC7">
              <w:rPr>
                <w:rFonts w:ascii="Times New Roman" w:hAnsi="Times New Roman"/>
                <w:sz w:val="24"/>
                <w:szCs w:val="24"/>
              </w:rPr>
              <w:t>-вые игры</w:t>
            </w: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Интеллектуальные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Сенсомоторные</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Адаптивные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restart"/>
            <w:vAlign w:val="center"/>
          </w:tcPr>
          <w:p w:rsidR="00403F8F" w:rsidRPr="00750AC7" w:rsidRDefault="00403F8F" w:rsidP="00750AC7">
            <w:pPr>
              <w:pStyle w:val="a3"/>
              <w:jc w:val="center"/>
              <w:rPr>
                <w:rFonts w:ascii="Times New Roman" w:hAnsi="Times New Roman"/>
                <w:sz w:val="24"/>
                <w:szCs w:val="24"/>
              </w:rPr>
            </w:pPr>
          </w:p>
        </w:tc>
        <w:tc>
          <w:tcPr>
            <w:tcW w:w="1559" w:type="dxa"/>
            <w:vMerge w:val="restart"/>
            <w:vAlign w:val="center"/>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Досуговые игры</w:t>
            </w: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Игрища</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Тихие</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Забавляющие</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r w:rsidR="00403F8F" w:rsidRPr="00750AC7" w:rsidTr="00750AC7">
        <w:tc>
          <w:tcPr>
            <w:tcW w:w="1702" w:type="dxa"/>
            <w:vMerge/>
            <w:vAlign w:val="center"/>
          </w:tcPr>
          <w:p w:rsidR="00403F8F" w:rsidRPr="00750AC7" w:rsidRDefault="00403F8F" w:rsidP="00750AC7">
            <w:pPr>
              <w:pStyle w:val="a3"/>
              <w:jc w:val="center"/>
              <w:rPr>
                <w:rFonts w:ascii="Times New Roman" w:hAnsi="Times New Roman"/>
                <w:sz w:val="24"/>
                <w:szCs w:val="24"/>
              </w:rPr>
            </w:pPr>
          </w:p>
        </w:tc>
        <w:tc>
          <w:tcPr>
            <w:tcW w:w="1559" w:type="dxa"/>
            <w:vMerge/>
            <w:vAlign w:val="center"/>
          </w:tcPr>
          <w:p w:rsidR="00403F8F" w:rsidRPr="00750AC7" w:rsidRDefault="00403F8F" w:rsidP="00750AC7">
            <w:pPr>
              <w:pStyle w:val="a3"/>
              <w:jc w:val="center"/>
              <w:rPr>
                <w:rFonts w:ascii="Times New Roman" w:hAnsi="Times New Roman"/>
                <w:sz w:val="24"/>
                <w:szCs w:val="24"/>
              </w:rPr>
            </w:pPr>
          </w:p>
        </w:tc>
        <w:tc>
          <w:tcPr>
            <w:tcW w:w="2693" w:type="dxa"/>
          </w:tcPr>
          <w:p w:rsidR="00403F8F" w:rsidRPr="00750AC7" w:rsidRDefault="00403F8F" w:rsidP="00750AC7">
            <w:pPr>
              <w:pStyle w:val="a3"/>
              <w:jc w:val="center"/>
              <w:rPr>
                <w:rFonts w:ascii="Times New Roman" w:hAnsi="Times New Roman"/>
                <w:sz w:val="24"/>
                <w:szCs w:val="24"/>
              </w:rPr>
            </w:pPr>
            <w:r w:rsidRPr="00750AC7">
              <w:rPr>
                <w:rFonts w:ascii="Times New Roman" w:hAnsi="Times New Roman"/>
                <w:sz w:val="24"/>
                <w:szCs w:val="24"/>
              </w:rPr>
              <w:t>Развлекающие</w:t>
            </w:r>
          </w:p>
        </w:tc>
        <w:tc>
          <w:tcPr>
            <w:tcW w:w="426"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6"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c>
          <w:tcPr>
            <w:tcW w:w="425"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w:t>
            </w:r>
          </w:p>
        </w:tc>
      </w:tr>
    </w:tbl>
    <w:p w:rsidR="00403F8F" w:rsidRDefault="00403F8F" w:rsidP="00D11115">
      <w:pPr>
        <w:pStyle w:val="a3"/>
        <w:rPr>
          <w:rFonts w:ascii="Times New Roman" w:hAnsi="Times New Roman"/>
          <w:sz w:val="28"/>
          <w:szCs w:val="28"/>
        </w:rPr>
      </w:pPr>
    </w:p>
    <w:p w:rsidR="00403F8F" w:rsidRDefault="00403F8F">
      <w:pPr>
        <w:rPr>
          <w:rFonts w:ascii="Times New Roman" w:hAnsi="Times New Roman"/>
          <w:sz w:val="28"/>
          <w:szCs w:val="28"/>
        </w:rPr>
      </w:pPr>
      <w:r>
        <w:rPr>
          <w:rFonts w:ascii="Times New Roman" w:hAnsi="Times New Roman"/>
          <w:sz w:val="28"/>
          <w:szCs w:val="28"/>
        </w:rPr>
        <w:br w:type="page"/>
      </w:r>
    </w:p>
    <w:p w:rsidR="00403F8F" w:rsidRDefault="00403F8F" w:rsidP="00531B85">
      <w:pPr>
        <w:pStyle w:val="a3"/>
        <w:jc w:val="center"/>
        <w:rPr>
          <w:rFonts w:ascii="Times New Roman" w:hAnsi="Times New Roman"/>
          <w:b/>
          <w:sz w:val="28"/>
          <w:szCs w:val="28"/>
        </w:rPr>
      </w:pPr>
      <w:r>
        <w:rPr>
          <w:rFonts w:ascii="Times New Roman" w:hAnsi="Times New Roman"/>
          <w:b/>
          <w:sz w:val="28"/>
          <w:szCs w:val="28"/>
        </w:rPr>
        <w:t>Специфика сюжетно – ролевой игры</w:t>
      </w:r>
    </w:p>
    <w:p w:rsidR="00403F8F" w:rsidRDefault="00403F8F" w:rsidP="00531B85">
      <w:pPr>
        <w:pStyle w:val="a3"/>
        <w:rPr>
          <w:rFonts w:ascii="Times New Roman" w:hAnsi="Times New Roman"/>
          <w:sz w:val="28"/>
          <w:szCs w:val="28"/>
        </w:rPr>
      </w:pPr>
    </w:p>
    <w:p w:rsidR="00403F8F" w:rsidRDefault="00403F8F" w:rsidP="00531B85">
      <w:pPr>
        <w:pStyle w:val="a3"/>
        <w:jc w:val="both"/>
        <w:rPr>
          <w:rFonts w:ascii="Times New Roman" w:hAnsi="Times New Roman"/>
          <w:sz w:val="28"/>
          <w:szCs w:val="28"/>
        </w:rPr>
      </w:pPr>
      <w:r>
        <w:rPr>
          <w:rFonts w:ascii="Times New Roman" w:hAnsi="Times New Roman"/>
          <w:sz w:val="28"/>
          <w:szCs w:val="28"/>
        </w:rPr>
        <w:tab/>
        <w:t>Игра – это свободная детская деятельность, а не организованное и управляемое детское развлечение. Игра не терпит авторитарности.</w:t>
      </w:r>
    </w:p>
    <w:p w:rsidR="00403F8F" w:rsidRDefault="00403F8F" w:rsidP="00531B85">
      <w:pPr>
        <w:pStyle w:val="a3"/>
        <w:jc w:val="both"/>
        <w:rPr>
          <w:rFonts w:ascii="Times New Roman" w:hAnsi="Times New Roman"/>
          <w:sz w:val="28"/>
          <w:szCs w:val="28"/>
        </w:rPr>
      </w:pPr>
      <w:r>
        <w:rPr>
          <w:rFonts w:ascii="Times New Roman" w:hAnsi="Times New Roman"/>
          <w:sz w:val="28"/>
          <w:szCs w:val="28"/>
        </w:rPr>
        <w:tab/>
        <w:t>«Управление» игрой возможно лишь как бы изнутри, когда воспитатель сам входит в воображаемый мир игры и очень ненавязчиво предлагает ребенку (игровыми же средствами) новые повороты в развитии сюжета. Вместе с тем, без помощи взрослого игра сама не возникает. Взрослый дает ребенку нужные игрушки, именно он обозначает предметное действие как ролевое и условное: он помогает наладить детям взаимодействие и взаимоотношения в игре.</w:t>
      </w:r>
    </w:p>
    <w:p w:rsidR="00403F8F" w:rsidRDefault="00403F8F" w:rsidP="00531B85">
      <w:pPr>
        <w:pStyle w:val="a3"/>
        <w:jc w:val="both"/>
        <w:rPr>
          <w:rFonts w:ascii="Times New Roman" w:hAnsi="Times New Roman"/>
          <w:sz w:val="28"/>
          <w:szCs w:val="28"/>
        </w:rPr>
      </w:pPr>
    </w:p>
    <w:p w:rsidR="00403F8F" w:rsidRDefault="00403F8F" w:rsidP="00531B85">
      <w:pPr>
        <w:pStyle w:val="a3"/>
        <w:jc w:val="center"/>
        <w:rPr>
          <w:rFonts w:ascii="Times New Roman" w:hAnsi="Times New Roman"/>
          <w:b/>
          <w:sz w:val="28"/>
          <w:szCs w:val="28"/>
        </w:rPr>
      </w:pPr>
      <w:r w:rsidRPr="00531B85">
        <w:rPr>
          <w:rFonts w:ascii="Times New Roman" w:hAnsi="Times New Roman"/>
          <w:b/>
          <w:sz w:val="28"/>
          <w:szCs w:val="28"/>
        </w:rPr>
        <w:t>Карта развития сюжетно – ролевой игры детей 4 – 7 лет</w:t>
      </w:r>
    </w:p>
    <w:p w:rsidR="00403F8F" w:rsidRDefault="00403F8F" w:rsidP="00531B85">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03F8F" w:rsidRPr="00750AC7" w:rsidTr="00750AC7">
        <w:tc>
          <w:tcPr>
            <w:tcW w:w="2392"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Возраст</w:t>
            </w:r>
          </w:p>
        </w:tc>
        <w:tc>
          <w:tcPr>
            <w:tcW w:w="2393"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Характер игровых действий</w:t>
            </w:r>
          </w:p>
        </w:tc>
        <w:tc>
          <w:tcPr>
            <w:tcW w:w="2393"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Выполнение роли</w:t>
            </w:r>
          </w:p>
        </w:tc>
        <w:tc>
          <w:tcPr>
            <w:tcW w:w="2393"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Развитие сюжета воображаемой ситуации</w:t>
            </w:r>
          </w:p>
        </w:tc>
      </w:tr>
      <w:tr w:rsidR="00403F8F" w:rsidRPr="00750AC7" w:rsidTr="00750AC7">
        <w:tc>
          <w:tcPr>
            <w:tcW w:w="2392"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4 – 5 лет</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Взаимосвязанные игровые действия, имеющие четкий ролевой характер</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Роль называется детьми, могут по ходу игры менять роли</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Цепочка из 3-4 взаимосвязанных действий; дети самостоятельно удерживают воображаемую ситуацию</w:t>
            </w:r>
          </w:p>
        </w:tc>
      </w:tr>
      <w:tr w:rsidR="00403F8F" w:rsidRPr="00750AC7" w:rsidTr="00750AC7">
        <w:tc>
          <w:tcPr>
            <w:tcW w:w="2392"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5 – 6 лет</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Переход к ролевым действиям, отображающие социальные функции людей</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Роли распределяются до начала игры; дети придерживаются своей роли на протяжении всей игры</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Цепочка игровых действий, объединенных одним сюжетом, соответствует реальной логике действий взрослых</w:t>
            </w:r>
          </w:p>
        </w:tc>
      </w:tr>
      <w:tr w:rsidR="00403F8F" w:rsidRPr="00750AC7" w:rsidTr="00750AC7">
        <w:tc>
          <w:tcPr>
            <w:tcW w:w="2392" w:type="dxa"/>
            <w:vAlign w:val="center"/>
          </w:tcPr>
          <w:p w:rsidR="00403F8F" w:rsidRPr="00750AC7" w:rsidRDefault="00403F8F" w:rsidP="00750AC7">
            <w:pPr>
              <w:pStyle w:val="a3"/>
              <w:jc w:val="center"/>
              <w:rPr>
                <w:rFonts w:ascii="Times New Roman" w:hAnsi="Times New Roman"/>
                <w:b/>
                <w:sz w:val="28"/>
                <w:szCs w:val="28"/>
              </w:rPr>
            </w:pPr>
            <w:r w:rsidRPr="00750AC7">
              <w:rPr>
                <w:rFonts w:ascii="Times New Roman" w:hAnsi="Times New Roman"/>
                <w:b/>
                <w:sz w:val="28"/>
                <w:szCs w:val="28"/>
              </w:rPr>
              <w:t xml:space="preserve">6 – 7 лет </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Отображение в игровых действиях отношение между людьми (подчинение, сотрудничество). Техника игрового действия условна.</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Не только роли, но и замысел игры проговаривается детьми до ее начала</w:t>
            </w:r>
          </w:p>
        </w:tc>
        <w:tc>
          <w:tcPr>
            <w:tcW w:w="2393" w:type="dxa"/>
            <w:vAlign w:val="center"/>
          </w:tcPr>
          <w:p w:rsidR="00403F8F" w:rsidRPr="00750AC7" w:rsidRDefault="00403F8F" w:rsidP="00750AC7">
            <w:pPr>
              <w:pStyle w:val="a3"/>
              <w:jc w:val="center"/>
              <w:rPr>
                <w:rFonts w:ascii="Times New Roman" w:hAnsi="Times New Roman"/>
                <w:sz w:val="28"/>
                <w:szCs w:val="28"/>
              </w:rPr>
            </w:pPr>
            <w:r w:rsidRPr="00750AC7">
              <w:rPr>
                <w:rFonts w:ascii="Times New Roman" w:hAnsi="Times New Roman"/>
                <w:sz w:val="28"/>
                <w:szCs w:val="28"/>
              </w:rPr>
              <w:t>Сюжет держится на воображаемой ситуации; действия разнообразны и соответствуют реальны</w:t>
            </w:r>
            <w:r>
              <w:rPr>
                <w:rFonts w:ascii="Times New Roman" w:hAnsi="Times New Roman"/>
                <w:sz w:val="28"/>
                <w:szCs w:val="28"/>
              </w:rPr>
              <w:t>м</w:t>
            </w:r>
            <w:r w:rsidRPr="00750AC7">
              <w:rPr>
                <w:rFonts w:ascii="Times New Roman" w:hAnsi="Times New Roman"/>
                <w:sz w:val="28"/>
                <w:szCs w:val="28"/>
              </w:rPr>
              <w:t xml:space="preserve"> отношениям между людьми</w:t>
            </w:r>
          </w:p>
        </w:tc>
      </w:tr>
    </w:tbl>
    <w:p w:rsidR="00403F8F" w:rsidRDefault="00403F8F" w:rsidP="00531B85">
      <w:pPr>
        <w:pStyle w:val="a3"/>
        <w:rPr>
          <w:rFonts w:ascii="Times New Roman" w:hAnsi="Times New Roman"/>
          <w:sz w:val="28"/>
          <w:szCs w:val="28"/>
        </w:rPr>
      </w:pPr>
    </w:p>
    <w:p w:rsidR="00403F8F" w:rsidRDefault="00403F8F">
      <w:pPr>
        <w:rPr>
          <w:rFonts w:ascii="Times New Roman" w:hAnsi="Times New Roman"/>
          <w:sz w:val="28"/>
          <w:szCs w:val="28"/>
        </w:rPr>
      </w:pPr>
      <w:r>
        <w:rPr>
          <w:rFonts w:ascii="Times New Roman" w:hAnsi="Times New Roman"/>
          <w:sz w:val="28"/>
          <w:szCs w:val="28"/>
        </w:rPr>
        <w:br w:type="page"/>
      </w:r>
    </w:p>
    <w:p w:rsidR="00403F8F" w:rsidRDefault="00403F8F" w:rsidP="0005790B">
      <w:pPr>
        <w:pStyle w:val="a3"/>
        <w:jc w:val="center"/>
        <w:rPr>
          <w:rFonts w:ascii="Times New Roman" w:hAnsi="Times New Roman"/>
          <w:b/>
          <w:sz w:val="28"/>
          <w:szCs w:val="28"/>
        </w:rPr>
      </w:pPr>
      <w:r>
        <w:rPr>
          <w:rFonts w:ascii="Times New Roman" w:hAnsi="Times New Roman"/>
          <w:b/>
          <w:sz w:val="28"/>
          <w:szCs w:val="28"/>
        </w:rPr>
        <w:t>ПЕДАГОГИЧЕСКАЯ ТЕХНОЛОГИЯ</w:t>
      </w:r>
    </w:p>
    <w:p w:rsidR="00403F8F" w:rsidRDefault="00403F8F" w:rsidP="0005790B">
      <w:pPr>
        <w:pStyle w:val="a3"/>
        <w:jc w:val="center"/>
        <w:rPr>
          <w:rFonts w:ascii="Times New Roman" w:hAnsi="Times New Roman"/>
          <w:b/>
          <w:sz w:val="28"/>
          <w:szCs w:val="28"/>
        </w:rPr>
      </w:pPr>
    </w:p>
    <w:p w:rsidR="00403F8F" w:rsidRDefault="00403F8F" w:rsidP="00567DB3">
      <w:pPr>
        <w:pStyle w:val="a3"/>
        <w:jc w:val="center"/>
        <w:rPr>
          <w:rFonts w:ascii="Times New Roman" w:hAnsi="Times New Roman"/>
          <w:b/>
          <w:sz w:val="28"/>
          <w:szCs w:val="28"/>
        </w:rPr>
      </w:pPr>
      <w:r>
        <w:rPr>
          <w:rFonts w:ascii="Times New Roman" w:hAnsi="Times New Roman"/>
          <w:b/>
          <w:sz w:val="28"/>
          <w:szCs w:val="28"/>
        </w:rPr>
        <w:t>1. Подготовительный этап</w:t>
      </w:r>
    </w:p>
    <w:p w:rsidR="00403F8F" w:rsidRDefault="00403F8F" w:rsidP="00567DB3">
      <w:pPr>
        <w:pStyle w:val="a3"/>
        <w:rPr>
          <w:rFonts w:ascii="Times New Roman" w:hAnsi="Times New Roman"/>
          <w:b/>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 xml:space="preserve">На этом этапе работы мы выявили уровень развития сюжетно–ролевой игры у детей 4 – 7 лет используя методы: </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сбор информации;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регистрацию полученных данных;</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интерпретацию полученных результатов.</w:t>
      </w:r>
    </w:p>
    <w:p w:rsidR="00403F8F" w:rsidRDefault="00403F8F" w:rsidP="00567DB3">
      <w:pPr>
        <w:pStyle w:val="a3"/>
        <w:jc w:val="both"/>
        <w:rPr>
          <w:rFonts w:ascii="Times New Roman" w:hAnsi="Times New Roman"/>
          <w:sz w:val="28"/>
          <w:szCs w:val="28"/>
        </w:rPr>
      </w:pPr>
    </w:p>
    <w:p w:rsidR="00403F8F" w:rsidRDefault="00403F8F" w:rsidP="00567DB3">
      <w:pPr>
        <w:pStyle w:val="a3"/>
        <w:ind w:firstLine="708"/>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Сбор информации</w:t>
      </w:r>
    </w:p>
    <w:p w:rsidR="00403F8F" w:rsidRDefault="00403F8F" w:rsidP="00567DB3">
      <w:pPr>
        <w:pStyle w:val="a3"/>
        <w:jc w:val="both"/>
        <w:rPr>
          <w:rFonts w:ascii="Times New Roman" w:hAnsi="Times New Roman"/>
          <w:sz w:val="28"/>
          <w:szCs w:val="28"/>
        </w:rPr>
      </w:pPr>
      <w:r w:rsidRPr="00567DB3">
        <w:rPr>
          <w:rFonts w:ascii="Times New Roman" w:hAnsi="Times New Roman"/>
          <w:sz w:val="28"/>
          <w:szCs w:val="28"/>
        </w:rPr>
        <w:t>Методы сбора информации</w:t>
      </w:r>
      <w:r>
        <w:rPr>
          <w:rFonts w:ascii="Times New Roman" w:hAnsi="Times New Roman"/>
          <w:sz w:val="28"/>
          <w:szCs w:val="28"/>
        </w:rPr>
        <w:t>:</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А) систематическое наблюдение за ребенком в разных видах игры.</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В) наблюдение включались экспериментальные приемы:</w:t>
      </w:r>
    </w:p>
    <w:p w:rsidR="00403F8F" w:rsidRDefault="00403F8F" w:rsidP="00567DB3">
      <w:pPr>
        <w:pStyle w:val="a3"/>
        <w:jc w:val="both"/>
        <w:rPr>
          <w:rFonts w:ascii="Times New Roman" w:hAnsi="Times New Roman"/>
          <w:sz w:val="28"/>
          <w:szCs w:val="28"/>
        </w:rPr>
      </w:pPr>
      <w:r>
        <w:rPr>
          <w:rFonts w:ascii="Times New Roman" w:hAnsi="Times New Roman"/>
          <w:sz w:val="28"/>
          <w:szCs w:val="28"/>
        </w:rPr>
        <w:t>- организация подвижных сюжетно – ролевых игр;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 организация дидактических игр.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Б) получение от детей ответов;</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В) сохранение продуктов детской деятельности;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Г) беседы с родителями и обследование условий жизни ребенка в семье.</w:t>
      </w:r>
    </w:p>
    <w:p w:rsidR="00403F8F" w:rsidRDefault="00403F8F" w:rsidP="00567DB3">
      <w:pPr>
        <w:pStyle w:val="a3"/>
        <w:jc w:val="both"/>
        <w:rPr>
          <w:rFonts w:ascii="Times New Roman" w:hAnsi="Times New Roman"/>
          <w:sz w:val="28"/>
          <w:szCs w:val="28"/>
        </w:rPr>
      </w:pPr>
    </w:p>
    <w:p w:rsidR="00403F8F" w:rsidRDefault="00403F8F" w:rsidP="00567DB3">
      <w:pPr>
        <w:pStyle w:val="a3"/>
        <w:ind w:firstLine="708"/>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 xml:space="preserve">Основными источниками информации </w:t>
      </w:r>
      <w:r>
        <w:rPr>
          <w:rFonts w:ascii="Times New Roman" w:hAnsi="Times New Roman"/>
          <w:sz w:val="28"/>
          <w:szCs w:val="28"/>
        </w:rPr>
        <w:t>для педагогической оценки являются: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ребенок</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группа детей</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родители, педагоги и другие взрослые.</w:t>
      </w:r>
    </w:p>
    <w:p w:rsidR="00403F8F" w:rsidRDefault="00403F8F" w:rsidP="00567DB3">
      <w:pPr>
        <w:pStyle w:val="a3"/>
        <w:jc w:val="both"/>
        <w:rPr>
          <w:rFonts w:ascii="Times New Roman" w:hAnsi="Times New Roman"/>
          <w:sz w:val="28"/>
          <w:szCs w:val="28"/>
        </w:rPr>
      </w:pPr>
    </w:p>
    <w:p w:rsidR="00403F8F" w:rsidRDefault="00403F8F" w:rsidP="00567DB3">
      <w:pPr>
        <w:pStyle w:val="a3"/>
        <w:ind w:firstLine="708"/>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Определение уровней сюжетно-ролевой игры у детей 4-7 лет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Такая оценка проводилась 3 раза в год.</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В начале года (сентябрь) воспитатель оценивает уровень развития игры в зависимости от оценки для каждой условной группы детей (с высоким, средним и низким уровнем) подбирает соответствующие приемы, способствующие продвижению детей к игре.</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В середине года (январь, февраль) проводится очередная оценка уровня развития игровой деятельности ребенка, что позволяет воспитателю скорректировать свои формирующие воздействия, определить кто из детей нуждается в них в большей мере.</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В конце года (май, июнь) воспитатель определяет итоговую оценку уровня развития игровой деятельности. Эта заключительная оценка может служить отправной точкой для определения примерной будущей тактики воспитателя по отношению к ребенку в следующей возрастной группе.</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t>В результате педагогической оценки уровня сюжетно-ролевой игры выяснилось:</w:t>
      </w:r>
    </w:p>
    <w:p w:rsidR="00403F8F" w:rsidRDefault="00403F8F" w:rsidP="00567DB3">
      <w:pPr>
        <w:pStyle w:val="a3"/>
        <w:jc w:val="both"/>
        <w:rPr>
          <w:rFonts w:ascii="Times New Roman" w:hAnsi="Times New Roman"/>
          <w:sz w:val="28"/>
          <w:szCs w:val="28"/>
        </w:rPr>
      </w:pPr>
      <w:r>
        <w:rPr>
          <w:rFonts w:ascii="Times New Roman" w:hAnsi="Times New Roman"/>
          <w:sz w:val="28"/>
          <w:szCs w:val="28"/>
        </w:rPr>
        <w:lastRenderedPageBreak/>
        <w:sym w:font="Symbol" w:char="F0A8"/>
      </w:r>
      <w:r>
        <w:rPr>
          <w:rFonts w:ascii="Times New Roman" w:hAnsi="Times New Roman"/>
          <w:sz w:val="28"/>
          <w:szCs w:val="28"/>
        </w:rPr>
        <w:t xml:space="preserve"> </w:t>
      </w:r>
      <w:r w:rsidRPr="002858AE">
        <w:rPr>
          <w:rFonts w:ascii="Times New Roman" w:hAnsi="Times New Roman"/>
          <w:b/>
          <w:sz w:val="28"/>
          <w:szCs w:val="28"/>
        </w:rPr>
        <w:t>Дети средней группы 4-5 лет</w:t>
      </w:r>
      <w:r>
        <w:rPr>
          <w:rFonts w:ascii="Times New Roman" w:hAnsi="Times New Roman"/>
          <w:b/>
          <w:sz w:val="28"/>
          <w:szCs w:val="28"/>
        </w:rPr>
        <w:t xml:space="preserve"> </w:t>
      </w:r>
      <w:r>
        <w:rPr>
          <w:rFonts w:ascii="Times New Roman" w:hAnsi="Times New Roman"/>
          <w:sz w:val="28"/>
          <w:szCs w:val="28"/>
        </w:rPr>
        <w:t xml:space="preserve">(7 человек) из них </w:t>
      </w:r>
      <w:r w:rsidR="004A4CEE">
        <w:rPr>
          <w:rFonts w:ascii="Times New Roman" w:hAnsi="Times New Roman"/>
          <w:sz w:val="28"/>
          <w:szCs w:val="28"/>
        </w:rPr>
        <w:t>четыре ребенка</w:t>
      </w:r>
      <w:r>
        <w:rPr>
          <w:rFonts w:ascii="Times New Roman" w:hAnsi="Times New Roman"/>
          <w:sz w:val="28"/>
          <w:szCs w:val="28"/>
        </w:rPr>
        <w:t xml:space="preserve"> – 45 %</w:t>
      </w:r>
      <w:r w:rsidR="004A4CEE">
        <w:rPr>
          <w:rFonts w:ascii="Times New Roman" w:hAnsi="Times New Roman"/>
          <w:sz w:val="28"/>
          <w:szCs w:val="28"/>
        </w:rPr>
        <w:t xml:space="preserve">, </w:t>
      </w:r>
      <w:r>
        <w:rPr>
          <w:rFonts w:ascii="Times New Roman" w:hAnsi="Times New Roman"/>
          <w:sz w:val="28"/>
          <w:szCs w:val="28"/>
        </w:rPr>
        <w:t>проигрывают действия с предметами, называют роли, могут наладить ролевое взаимодействие  с 1-2 партнерами. Другие 3 ребенка (55 %) повторяют одни и те же предметные действия, не умеют пользоваться ролевой речью, элементарно развивать сюжет, обыгрывать какое-то событие.</w:t>
      </w:r>
    </w:p>
    <w:p w:rsidR="00403F8F" w:rsidRPr="002858AE"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sidRPr="007161B5">
        <w:rPr>
          <w:rFonts w:ascii="Times New Roman" w:hAnsi="Times New Roman"/>
          <w:b/>
          <w:sz w:val="28"/>
          <w:szCs w:val="28"/>
        </w:rPr>
        <w:t>Дети старшей группы 5-6 лет</w:t>
      </w:r>
      <w:r>
        <w:rPr>
          <w:rFonts w:ascii="Times New Roman" w:hAnsi="Times New Roman"/>
          <w:sz w:val="28"/>
          <w:szCs w:val="28"/>
        </w:rPr>
        <w:t xml:space="preserve"> </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ребенок – средний уровень</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sym w:font="Symbol" w:char="F0A8"/>
      </w:r>
      <w:r w:rsidRPr="007161B5">
        <w:rPr>
          <w:rFonts w:ascii="Times New Roman" w:hAnsi="Times New Roman"/>
          <w:b/>
          <w:sz w:val="28"/>
          <w:szCs w:val="28"/>
        </w:rPr>
        <w:t>Дети подготовительной группы 6-7 лет</w:t>
      </w:r>
      <w:r>
        <w:rPr>
          <w:rFonts w:ascii="Times New Roman" w:hAnsi="Times New Roman"/>
          <w:sz w:val="28"/>
          <w:szCs w:val="28"/>
        </w:rPr>
        <w:t xml:space="preserve"> (4 ребенка)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Двух детей можно условно отнести к высокому уровню развития. Центром игры для них становится такое выполнение роли, в котором основным являются отношения людей друг с другом. Роли четко выделены. Дети на протяжении всей игры придерживаются своей роли. Вместе с тем, по ходу игры, они могут выполнять другие роли.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Двух детей условно можно отнести к среднему уровню развития, вместо реальных игровых действий только рассказывают, фантазируют, реально не играя.</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sidRPr="007161B5">
        <w:rPr>
          <w:rFonts w:ascii="Times New Roman" w:hAnsi="Times New Roman"/>
          <w:b/>
          <w:sz w:val="28"/>
          <w:szCs w:val="28"/>
        </w:rPr>
        <w:t>Причины задержки развития игры:</w:t>
      </w: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 xml:space="preserve">В процессе анализа полученных данных выявлено, что у некоторых детей не достает средств, т.е. они не </w:t>
      </w:r>
      <w:proofErr w:type="gramStart"/>
      <w:r>
        <w:rPr>
          <w:rFonts w:ascii="Times New Roman" w:hAnsi="Times New Roman"/>
          <w:sz w:val="28"/>
          <w:szCs w:val="28"/>
        </w:rPr>
        <w:t>знают</w:t>
      </w:r>
      <w:proofErr w:type="gramEnd"/>
      <w:r>
        <w:rPr>
          <w:rFonts w:ascii="Times New Roman" w:hAnsi="Times New Roman"/>
          <w:sz w:val="28"/>
          <w:szCs w:val="28"/>
        </w:rPr>
        <w:t xml:space="preserve"> чем играть, как распределять роли, действовать в соответствии с ролью, не знают способов их распределения. Чаще всего это связано (по моим наблюдениям) с неправильно созданной развивающей средой дома.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 xml:space="preserve">1. Играющий с детьми взрослый – партнер, задающий образцы сюжетного комбинирования всегда доминирует при выборе ролей, навязывает свои сюжетно-ролевые комбинации или задает более сложные его вариации </w:t>
      </w:r>
      <w:proofErr w:type="gramStart"/>
      <w:r>
        <w:rPr>
          <w:rFonts w:ascii="Times New Roman" w:hAnsi="Times New Roman"/>
          <w:sz w:val="28"/>
          <w:szCs w:val="28"/>
        </w:rPr>
        <w:t>( не</w:t>
      </w:r>
      <w:proofErr w:type="gramEnd"/>
      <w:r>
        <w:rPr>
          <w:rFonts w:ascii="Times New Roman" w:hAnsi="Times New Roman"/>
          <w:sz w:val="28"/>
          <w:szCs w:val="28"/>
        </w:rPr>
        <w:t xml:space="preserve"> в соответствии с возрастными особенностями детей).</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п</w:t>
      </w:r>
      <w:r w:rsidRPr="007B3453">
        <w:rPr>
          <w:rFonts w:ascii="Times New Roman" w:hAnsi="Times New Roman"/>
          <w:sz w:val="28"/>
          <w:szCs w:val="28"/>
        </w:rPr>
        <w:t>римитивная среда дома (отсу</w:t>
      </w:r>
      <w:r>
        <w:rPr>
          <w:rFonts w:ascii="Times New Roman" w:hAnsi="Times New Roman"/>
          <w:sz w:val="28"/>
          <w:szCs w:val="28"/>
        </w:rPr>
        <w:t>т</w:t>
      </w:r>
      <w:r w:rsidRPr="007B3453">
        <w:rPr>
          <w:rFonts w:ascii="Times New Roman" w:hAnsi="Times New Roman"/>
          <w:sz w:val="28"/>
          <w:szCs w:val="28"/>
        </w:rPr>
        <w:t>ствие игрушек, дискомфортная среда, где он живет, или среда общения, которая отличается своим примитивизмом, в которо</w:t>
      </w:r>
      <w:r>
        <w:rPr>
          <w:rFonts w:ascii="Times New Roman" w:hAnsi="Times New Roman"/>
          <w:sz w:val="28"/>
          <w:szCs w:val="28"/>
        </w:rPr>
        <w:t>й</w:t>
      </w:r>
      <w:r w:rsidRPr="007B3453">
        <w:rPr>
          <w:rFonts w:ascii="Times New Roman" w:hAnsi="Times New Roman"/>
          <w:sz w:val="28"/>
          <w:szCs w:val="28"/>
        </w:rPr>
        <w:t xml:space="preserve"> отсу</w:t>
      </w:r>
      <w:r>
        <w:rPr>
          <w:rFonts w:ascii="Times New Roman" w:hAnsi="Times New Roman"/>
          <w:sz w:val="28"/>
          <w:szCs w:val="28"/>
        </w:rPr>
        <w:t>т</w:t>
      </w:r>
      <w:r w:rsidRPr="007B3453">
        <w:rPr>
          <w:rFonts w:ascii="Times New Roman" w:hAnsi="Times New Roman"/>
          <w:sz w:val="28"/>
          <w:szCs w:val="28"/>
        </w:rPr>
        <w:t>ств</w:t>
      </w:r>
      <w:r>
        <w:rPr>
          <w:rFonts w:ascii="Times New Roman" w:hAnsi="Times New Roman"/>
          <w:sz w:val="28"/>
          <w:szCs w:val="28"/>
        </w:rPr>
        <w:t>ует «руководство мудрого» взрослого.</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Условия, обеспечивающие развитие сюжетно – ролевой игры.</w:t>
      </w: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Сбор информации и регистрация полученных данных помог нам построить взаимодействие с детьми в дальнейшей работе. Мы пришли к выводу, что нужно:</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Напоминать, что дети наблюдали (беседы, разговоры, подбор игрового материала, экскурсии в учреждения села).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Обязательно обращаться с вопросом в соответствии с ролью.</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Изготовление в процессе игры недостающих атрибутов.</w:t>
      </w:r>
    </w:p>
    <w:p w:rsidR="00403F8F" w:rsidRDefault="00403F8F" w:rsidP="00567DB3">
      <w:pPr>
        <w:pStyle w:val="a3"/>
        <w:jc w:val="both"/>
        <w:rPr>
          <w:rFonts w:ascii="Times New Roman" w:hAnsi="Times New Roman"/>
          <w:sz w:val="28"/>
          <w:szCs w:val="28"/>
        </w:rPr>
      </w:pPr>
      <w:r>
        <w:rPr>
          <w:rFonts w:ascii="Times New Roman" w:hAnsi="Times New Roman"/>
          <w:sz w:val="28"/>
          <w:szCs w:val="28"/>
        </w:rPr>
        <w:t>4. Включение в игру настоящих орудий труда.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5. Соединение игры и труда.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6. Разъяснение общественной значимости труда.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lastRenderedPageBreak/>
        <w:t>7. Воспитание у детей устойчивого интереса к выполнению роли.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8. Воспитание понятия, что главным содержанием  труда является забота о других.</w:t>
      </w:r>
    </w:p>
    <w:p w:rsidR="00403F8F" w:rsidRDefault="00403F8F" w:rsidP="00567DB3">
      <w:pPr>
        <w:pStyle w:val="a3"/>
        <w:jc w:val="both"/>
        <w:rPr>
          <w:rFonts w:ascii="Times New Roman" w:hAnsi="Times New Roman"/>
          <w:sz w:val="28"/>
          <w:szCs w:val="28"/>
        </w:rPr>
      </w:pPr>
      <w:r>
        <w:rPr>
          <w:rFonts w:ascii="Times New Roman" w:hAnsi="Times New Roman"/>
          <w:sz w:val="28"/>
          <w:szCs w:val="28"/>
        </w:rPr>
        <w:t>9. Направляя игру, объяснять, что каждый человек отвечает за свои действия, и важно то, как твой труд оценивают другие люди.</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Темы игр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В соответствии с программой обучения и воспитания была подобрана такая тематика игр:</w:t>
      </w:r>
    </w:p>
    <w:p w:rsidR="00403F8F" w:rsidRDefault="00403F8F" w:rsidP="00567DB3">
      <w:pPr>
        <w:pStyle w:val="a3"/>
        <w:jc w:val="both"/>
        <w:rPr>
          <w:rFonts w:ascii="Times New Roman" w:hAnsi="Times New Roman"/>
          <w:b/>
          <w:sz w:val="28"/>
          <w:szCs w:val="28"/>
        </w:rPr>
      </w:pPr>
      <w:r>
        <w:rPr>
          <w:rFonts w:ascii="Times New Roman" w:hAnsi="Times New Roman"/>
          <w:b/>
          <w:sz w:val="28"/>
          <w:szCs w:val="28"/>
        </w:rPr>
        <w:t>Средняя группа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«Автобус» (контролер, кассир)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«Шофер» (водитель автомашины, пассажиры, груз и т.д.)</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«Автослесарь»</w:t>
      </w:r>
    </w:p>
    <w:p w:rsidR="00403F8F" w:rsidRDefault="00403F8F" w:rsidP="00567DB3">
      <w:pPr>
        <w:pStyle w:val="a3"/>
        <w:jc w:val="both"/>
        <w:rPr>
          <w:rFonts w:ascii="Times New Roman" w:hAnsi="Times New Roman"/>
          <w:sz w:val="28"/>
          <w:szCs w:val="28"/>
        </w:rPr>
      </w:pPr>
      <w:r>
        <w:rPr>
          <w:rFonts w:ascii="Times New Roman" w:hAnsi="Times New Roman"/>
          <w:sz w:val="28"/>
          <w:szCs w:val="28"/>
        </w:rPr>
        <w:t>4. «Дом»</w:t>
      </w:r>
    </w:p>
    <w:p w:rsidR="00403F8F" w:rsidRDefault="00403F8F" w:rsidP="00567DB3">
      <w:pPr>
        <w:pStyle w:val="a3"/>
        <w:jc w:val="both"/>
        <w:rPr>
          <w:rFonts w:ascii="Times New Roman" w:hAnsi="Times New Roman"/>
          <w:sz w:val="28"/>
          <w:szCs w:val="28"/>
        </w:rPr>
      </w:pPr>
      <w:r>
        <w:rPr>
          <w:rFonts w:ascii="Times New Roman" w:hAnsi="Times New Roman"/>
          <w:sz w:val="28"/>
          <w:szCs w:val="28"/>
        </w:rPr>
        <w:t>5. «Парикмахерская»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6. «Строительство»</w:t>
      </w:r>
    </w:p>
    <w:p w:rsidR="00403F8F" w:rsidRDefault="00403F8F" w:rsidP="00567DB3">
      <w:pPr>
        <w:pStyle w:val="a3"/>
        <w:jc w:val="both"/>
        <w:rPr>
          <w:rFonts w:ascii="Times New Roman" w:hAnsi="Times New Roman"/>
          <w:sz w:val="28"/>
          <w:szCs w:val="28"/>
        </w:rPr>
      </w:pPr>
      <w:r>
        <w:rPr>
          <w:rFonts w:ascii="Times New Roman" w:hAnsi="Times New Roman"/>
          <w:sz w:val="28"/>
          <w:szCs w:val="28"/>
        </w:rPr>
        <w:t>7. «Магазин»</w:t>
      </w:r>
    </w:p>
    <w:p w:rsidR="00403F8F" w:rsidRDefault="00403F8F" w:rsidP="00567DB3">
      <w:pPr>
        <w:pStyle w:val="a3"/>
        <w:jc w:val="both"/>
        <w:rPr>
          <w:rFonts w:ascii="Times New Roman" w:hAnsi="Times New Roman"/>
          <w:sz w:val="28"/>
          <w:szCs w:val="28"/>
        </w:rPr>
      </w:pPr>
      <w:r>
        <w:rPr>
          <w:rFonts w:ascii="Times New Roman" w:hAnsi="Times New Roman"/>
          <w:sz w:val="28"/>
          <w:szCs w:val="28"/>
        </w:rPr>
        <w:t>8. «Детский сад»</w:t>
      </w:r>
    </w:p>
    <w:p w:rsidR="00403F8F" w:rsidRDefault="00403F8F" w:rsidP="00567DB3">
      <w:pPr>
        <w:pStyle w:val="a3"/>
        <w:jc w:val="both"/>
        <w:rPr>
          <w:rFonts w:ascii="Times New Roman" w:hAnsi="Times New Roman"/>
          <w:sz w:val="28"/>
          <w:szCs w:val="28"/>
        </w:rPr>
      </w:pPr>
      <w:r>
        <w:rPr>
          <w:rFonts w:ascii="Times New Roman" w:hAnsi="Times New Roman"/>
          <w:sz w:val="28"/>
          <w:szCs w:val="28"/>
        </w:rPr>
        <w:t>9. «Больница»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10. «Столовая»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11. «Аптека»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12. «Нормы поведения в общественных местах»</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13. «Рыбаки»</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b/>
          <w:sz w:val="28"/>
          <w:szCs w:val="28"/>
        </w:rPr>
      </w:pPr>
      <w:r>
        <w:rPr>
          <w:rFonts w:ascii="Times New Roman" w:hAnsi="Times New Roman"/>
          <w:b/>
          <w:sz w:val="28"/>
          <w:szCs w:val="28"/>
        </w:rPr>
        <w:t>Старшая группа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«Автобус» (объявление остановок)</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«Дом»</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«Шофер»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4. «Врач»</w:t>
      </w:r>
    </w:p>
    <w:p w:rsidR="00403F8F" w:rsidRDefault="00403F8F" w:rsidP="00567DB3">
      <w:pPr>
        <w:pStyle w:val="a3"/>
        <w:jc w:val="both"/>
        <w:rPr>
          <w:rFonts w:ascii="Times New Roman" w:hAnsi="Times New Roman"/>
          <w:sz w:val="28"/>
          <w:szCs w:val="28"/>
        </w:rPr>
      </w:pPr>
      <w:r>
        <w:rPr>
          <w:rFonts w:ascii="Times New Roman" w:hAnsi="Times New Roman"/>
          <w:sz w:val="28"/>
          <w:szCs w:val="28"/>
        </w:rPr>
        <w:t>5. «Строительство»</w:t>
      </w:r>
    </w:p>
    <w:p w:rsidR="00403F8F" w:rsidRPr="00F21514" w:rsidRDefault="00403F8F" w:rsidP="00567DB3">
      <w:pPr>
        <w:pStyle w:val="a3"/>
        <w:jc w:val="both"/>
        <w:rPr>
          <w:rFonts w:ascii="Times New Roman" w:hAnsi="Times New Roman"/>
          <w:sz w:val="28"/>
          <w:szCs w:val="28"/>
        </w:rPr>
      </w:pPr>
      <w:r>
        <w:rPr>
          <w:rFonts w:ascii="Times New Roman" w:hAnsi="Times New Roman"/>
          <w:sz w:val="28"/>
          <w:szCs w:val="28"/>
        </w:rPr>
        <w:t>6. « Маляр»</w:t>
      </w:r>
    </w:p>
    <w:p w:rsidR="00403F8F" w:rsidRPr="00D363D0" w:rsidRDefault="00403F8F" w:rsidP="00567DB3">
      <w:pPr>
        <w:pStyle w:val="a3"/>
        <w:jc w:val="both"/>
        <w:rPr>
          <w:rFonts w:ascii="Times New Roman" w:hAnsi="Times New Roman"/>
          <w:sz w:val="28"/>
          <w:szCs w:val="28"/>
        </w:rPr>
      </w:pPr>
      <w:r w:rsidRPr="00D363D0">
        <w:rPr>
          <w:rFonts w:ascii="Times New Roman" w:hAnsi="Times New Roman"/>
          <w:sz w:val="28"/>
          <w:szCs w:val="28"/>
        </w:rPr>
        <w:t>7. Инженер</w:t>
      </w:r>
    </w:p>
    <w:p w:rsidR="00403F8F" w:rsidRDefault="00403F8F" w:rsidP="00567DB3">
      <w:pPr>
        <w:pStyle w:val="a3"/>
        <w:jc w:val="both"/>
        <w:rPr>
          <w:rFonts w:ascii="Times New Roman" w:hAnsi="Times New Roman"/>
          <w:sz w:val="28"/>
          <w:szCs w:val="28"/>
        </w:rPr>
      </w:pPr>
      <w:r w:rsidRPr="00D363D0">
        <w:rPr>
          <w:rFonts w:ascii="Times New Roman" w:hAnsi="Times New Roman"/>
          <w:sz w:val="28"/>
          <w:szCs w:val="28"/>
        </w:rPr>
        <w:t>8.</w:t>
      </w:r>
      <w:r>
        <w:rPr>
          <w:rFonts w:ascii="Times New Roman" w:hAnsi="Times New Roman"/>
          <w:sz w:val="28"/>
          <w:szCs w:val="28"/>
        </w:rPr>
        <w:t xml:space="preserve"> Почта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9. Дом – кухня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10. Гостиница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11. Спальня, ванная, столовая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12. Парикмахерская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13. Магазин (ткани, обувь, продуктовый магазин), Супермаркет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14. Поезд (проводник, пассажиры, машинист)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15. Ателье</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16. Поликлиника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17. Больница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18. Рыболовецкое судно</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19. Ферма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20. Правила дорожного движения</w:t>
      </w:r>
    </w:p>
    <w:p w:rsidR="00403F8F" w:rsidRDefault="00403F8F" w:rsidP="00567DB3">
      <w:pPr>
        <w:pStyle w:val="a3"/>
        <w:jc w:val="both"/>
        <w:rPr>
          <w:rFonts w:ascii="Times New Roman" w:hAnsi="Times New Roman"/>
          <w:b/>
          <w:sz w:val="28"/>
          <w:szCs w:val="28"/>
        </w:rPr>
      </w:pPr>
      <w:r>
        <w:rPr>
          <w:rFonts w:ascii="Times New Roman" w:hAnsi="Times New Roman"/>
          <w:b/>
          <w:sz w:val="28"/>
          <w:szCs w:val="28"/>
        </w:rPr>
        <w:lastRenderedPageBreak/>
        <w:t>Подготовительная группа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Шофер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Скорая помощь</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Дом (огород)</w:t>
      </w:r>
    </w:p>
    <w:p w:rsidR="00403F8F" w:rsidRDefault="00403F8F" w:rsidP="00567DB3">
      <w:pPr>
        <w:pStyle w:val="a3"/>
        <w:jc w:val="both"/>
        <w:rPr>
          <w:rFonts w:ascii="Times New Roman" w:hAnsi="Times New Roman"/>
          <w:sz w:val="28"/>
          <w:szCs w:val="28"/>
        </w:rPr>
      </w:pPr>
      <w:r>
        <w:rPr>
          <w:rFonts w:ascii="Times New Roman" w:hAnsi="Times New Roman"/>
          <w:sz w:val="28"/>
          <w:szCs w:val="28"/>
        </w:rPr>
        <w:t>4. Магазин (гастроном, промтовары), Супермаркет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5. Пароход – консервный цех</w:t>
      </w:r>
    </w:p>
    <w:p w:rsidR="00403F8F" w:rsidRDefault="00403F8F" w:rsidP="00567DB3">
      <w:pPr>
        <w:pStyle w:val="a3"/>
        <w:jc w:val="both"/>
        <w:rPr>
          <w:rFonts w:ascii="Times New Roman" w:hAnsi="Times New Roman"/>
          <w:sz w:val="28"/>
          <w:szCs w:val="28"/>
        </w:rPr>
      </w:pPr>
      <w:r>
        <w:rPr>
          <w:rFonts w:ascii="Times New Roman" w:hAnsi="Times New Roman"/>
          <w:sz w:val="28"/>
          <w:szCs w:val="28"/>
        </w:rPr>
        <w:t>6. Предприятие (завод, фабрика)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7. Типография</w:t>
      </w:r>
    </w:p>
    <w:p w:rsidR="00403F8F" w:rsidRDefault="00403F8F" w:rsidP="00567DB3">
      <w:pPr>
        <w:pStyle w:val="a3"/>
        <w:jc w:val="both"/>
        <w:rPr>
          <w:rFonts w:ascii="Times New Roman" w:hAnsi="Times New Roman"/>
          <w:sz w:val="28"/>
          <w:szCs w:val="28"/>
        </w:rPr>
      </w:pPr>
      <w:r>
        <w:rPr>
          <w:rFonts w:ascii="Times New Roman" w:hAnsi="Times New Roman"/>
          <w:sz w:val="28"/>
          <w:szCs w:val="28"/>
        </w:rPr>
        <w:t>8. Производство материальных ценностей</w:t>
      </w:r>
    </w:p>
    <w:p w:rsidR="00403F8F" w:rsidRDefault="00403F8F" w:rsidP="00567DB3">
      <w:pPr>
        <w:pStyle w:val="a3"/>
        <w:jc w:val="both"/>
        <w:rPr>
          <w:rFonts w:ascii="Times New Roman" w:hAnsi="Times New Roman"/>
          <w:sz w:val="28"/>
          <w:szCs w:val="28"/>
        </w:rPr>
      </w:pPr>
      <w:r>
        <w:rPr>
          <w:rFonts w:ascii="Times New Roman" w:hAnsi="Times New Roman"/>
          <w:sz w:val="28"/>
          <w:szCs w:val="28"/>
        </w:rPr>
        <w:t>9. Библиотека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10. Школа</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11. Театр</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12. Музей</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13. Врач</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Вторичная педагогическая оценка уровня развития игровой деятельности у детей 4-7 лет</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Обследование происходило исходя из уровня ролевой игры, которая характеризовалась по следующим показателям:</w:t>
      </w:r>
    </w:p>
    <w:p w:rsidR="00403F8F" w:rsidRDefault="00403F8F" w:rsidP="00D363D0">
      <w:pPr>
        <w:pStyle w:val="a3"/>
        <w:numPr>
          <w:ilvl w:val="0"/>
          <w:numId w:val="1"/>
        </w:numPr>
        <w:jc w:val="both"/>
        <w:rPr>
          <w:rFonts w:ascii="Times New Roman" w:hAnsi="Times New Roman"/>
          <w:sz w:val="28"/>
          <w:szCs w:val="28"/>
        </w:rPr>
      </w:pPr>
      <w:r>
        <w:rPr>
          <w:rFonts w:ascii="Times New Roman" w:hAnsi="Times New Roman"/>
          <w:sz w:val="28"/>
          <w:szCs w:val="28"/>
        </w:rPr>
        <w:t>Что для ребенка является центральным содержанием роли, т.е. то, что ребенок пробует в игре.</w:t>
      </w:r>
    </w:p>
    <w:p w:rsidR="00403F8F" w:rsidRDefault="00403F8F" w:rsidP="00D363D0">
      <w:pPr>
        <w:pStyle w:val="a3"/>
        <w:numPr>
          <w:ilvl w:val="0"/>
          <w:numId w:val="1"/>
        </w:numPr>
        <w:jc w:val="both"/>
        <w:rPr>
          <w:rFonts w:ascii="Times New Roman" w:hAnsi="Times New Roman"/>
          <w:sz w:val="28"/>
          <w:szCs w:val="28"/>
        </w:rPr>
      </w:pPr>
      <w:r>
        <w:rPr>
          <w:rFonts w:ascii="Times New Roman" w:hAnsi="Times New Roman"/>
          <w:sz w:val="28"/>
          <w:szCs w:val="28"/>
        </w:rPr>
        <w:t>Наличие в игре роли и характер её осуществления.</w:t>
      </w:r>
    </w:p>
    <w:p w:rsidR="00403F8F" w:rsidRDefault="00403F8F" w:rsidP="00D363D0">
      <w:pPr>
        <w:pStyle w:val="a3"/>
        <w:numPr>
          <w:ilvl w:val="0"/>
          <w:numId w:val="1"/>
        </w:numPr>
        <w:jc w:val="both"/>
        <w:rPr>
          <w:rFonts w:ascii="Times New Roman" w:hAnsi="Times New Roman"/>
          <w:sz w:val="28"/>
          <w:szCs w:val="28"/>
        </w:rPr>
      </w:pPr>
      <w:r>
        <w:rPr>
          <w:rFonts w:ascii="Times New Roman" w:hAnsi="Times New Roman"/>
          <w:sz w:val="28"/>
          <w:szCs w:val="28"/>
        </w:rPr>
        <w:t>Логика последовательности игровых действий, т.е. чем она определяется и как ребенок относится к нарушению последовательности игровых действий.</w:t>
      </w:r>
    </w:p>
    <w:p w:rsidR="00403F8F" w:rsidRDefault="00403F8F" w:rsidP="00C21FED">
      <w:pPr>
        <w:pStyle w:val="a3"/>
        <w:jc w:val="both"/>
        <w:rPr>
          <w:rFonts w:ascii="Times New Roman" w:hAnsi="Times New Roman"/>
          <w:sz w:val="28"/>
          <w:szCs w:val="28"/>
        </w:rPr>
      </w:pPr>
    </w:p>
    <w:p w:rsidR="00403F8F" w:rsidRPr="00D363D0" w:rsidRDefault="00403F8F" w:rsidP="00C21FED">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sidRPr="00C21FED">
        <w:rPr>
          <w:rFonts w:ascii="Times New Roman" w:hAnsi="Times New Roman"/>
          <w:b/>
          <w:sz w:val="28"/>
          <w:szCs w:val="28"/>
        </w:rPr>
        <w:t>Средний</w:t>
      </w:r>
      <w:r>
        <w:rPr>
          <w:rFonts w:ascii="Times New Roman" w:hAnsi="Times New Roman"/>
          <w:b/>
          <w:sz w:val="28"/>
          <w:szCs w:val="28"/>
        </w:rPr>
        <w:t xml:space="preserve"> дошкольный</w:t>
      </w:r>
      <w:r w:rsidRPr="00C21FED">
        <w:rPr>
          <w:rFonts w:ascii="Times New Roman" w:hAnsi="Times New Roman"/>
          <w:b/>
          <w:sz w:val="28"/>
          <w:szCs w:val="28"/>
        </w:rPr>
        <w:t xml:space="preserve"> возраст (4-5 лет)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 xml:space="preserve"> </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А) Дети также (как в 3-4 года) проигрывают действия с предметами, но игровые действия и их внешняя последовательность уже соответствует ролевой действительности.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Б) Дети называют роли, стараются выполнить именно те действия, которые характерны для выбранной ими игры. Они могут по ходу игры менять свою роль, если это требует развертывание сюжета. Они могут наладить ролевые взаимодействия с 1-2 партнерами.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В) Дети могут выстроить последовательность нескольких ролевых действия в соответствии с той логикой, которой подчинена реальная действительность взрослых.</w:t>
      </w:r>
    </w:p>
    <w:p w:rsidR="00403F8F" w:rsidRPr="004A4CEE" w:rsidRDefault="00403F8F" w:rsidP="00567DB3">
      <w:pPr>
        <w:pStyle w:val="a3"/>
        <w:jc w:val="both"/>
        <w:rPr>
          <w:rFonts w:ascii="Times New Roman" w:hAnsi="Times New Roman"/>
          <w:sz w:val="28"/>
          <w:szCs w:val="28"/>
        </w:rPr>
      </w:pPr>
      <w:r>
        <w:rPr>
          <w:rFonts w:ascii="Times New Roman" w:hAnsi="Times New Roman"/>
          <w:sz w:val="28"/>
          <w:szCs w:val="28"/>
        </w:rPr>
        <w:tab/>
      </w:r>
      <w:r w:rsidRPr="004A4CEE">
        <w:rPr>
          <w:rFonts w:ascii="Times New Roman" w:hAnsi="Times New Roman"/>
          <w:sz w:val="28"/>
          <w:szCs w:val="28"/>
        </w:rPr>
        <w:t>Исходя из этих критериев</w:t>
      </w:r>
      <w:r w:rsidR="004A4CEE">
        <w:rPr>
          <w:rFonts w:ascii="Times New Roman" w:hAnsi="Times New Roman"/>
          <w:sz w:val="28"/>
          <w:szCs w:val="28"/>
        </w:rPr>
        <w:t xml:space="preserve"> 4 ребенка – высокий уровень, 3 – средний уровень.</w:t>
      </w:r>
    </w:p>
    <w:p w:rsidR="00403F8F" w:rsidRDefault="00403F8F" w:rsidP="00567DB3">
      <w:pPr>
        <w:pStyle w:val="a3"/>
        <w:jc w:val="both"/>
        <w:rPr>
          <w:rFonts w:ascii="Times New Roman" w:hAnsi="Times New Roman"/>
          <w:b/>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sidRPr="00C21FED">
        <w:rPr>
          <w:rFonts w:ascii="Times New Roman" w:hAnsi="Times New Roman"/>
          <w:b/>
          <w:sz w:val="28"/>
          <w:szCs w:val="28"/>
        </w:rPr>
        <w:t>Старший дошкольный возраст (5-6 лет)</w:t>
      </w:r>
    </w:p>
    <w:p w:rsidR="00403F8F" w:rsidRDefault="00403F8F" w:rsidP="00567DB3">
      <w:pPr>
        <w:pStyle w:val="a3"/>
        <w:jc w:val="both"/>
        <w:rPr>
          <w:rFonts w:ascii="Times New Roman" w:hAnsi="Times New Roman"/>
          <w:sz w:val="28"/>
          <w:szCs w:val="28"/>
        </w:rPr>
      </w:pPr>
      <w:r w:rsidRPr="00C21FED">
        <w:rPr>
          <w:rFonts w:ascii="Times New Roman" w:hAnsi="Times New Roman"/>
          <w:sz w:val="28"/>
          <w:szCs w:val="28"/>
        </w:rPr>
        <w:t>1.</w:t>
      </w:r>
      <w:r>
        <w:rPr>
          <w:rFonts w:ascii="Times New Roman" w:hAnsi="Times New Roman"/>
          <w:sz w:val="28"/>
          <w:szCs w:val="28"/>
        </w:rPr>
        <w:t xml:space="preserve"> Действия с предметами начинают уходить на задний план и на первый план выходят социальные функции людей. Появляется такое выполнение </w:t>
      </w:r>
      <w:r>
        <w:rPr>
          <w:rFonts w:ascii="Times New Roman" w:hAnsi="Times New Roman"/>
          <w:sz w:val="28"/>
          <w:szCs w:val="28"/>
        </w:rPr>
        <w:lastRenderedPageBreak/>
        <w:t>роли, в котором ребенок проигрывает действия, передающие характерные отношения между людьми. Так ребенок выделяет отношение подчиненности. Например, он, как доктор, обращается к медсестре: «Сестра, сделай укол».</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sym w:font="Symbol" w:char="F0A8"/>
      </w:r>
      <w:r>
        <w:rPr>
          <w:rFonts w:ascii="Times New Roman" w:hAnsi="Times New Roman"/>
          <w:sz w:val="28"/>
          <w:szCs w:val="28"/>
        </w:rPr>
        <w:t xml:space="preserve"> </w:t>
      </w:r>
      <w:r w:rsidRPr="00F44C34">
        <w:rPr>
          <w:rFonts w:ascii="Times New Roman" w:hAnsi="Times New Roman"/>
          <w:b/>
          <w:sz w:val="28"/>
          <w:szCs w:val="28"/>
        </w:rPr>
        <w:t>Подготовительная к школе группа (6-7 лет)</w:t>
      </w:r>
    </w:p>
    <w:p w:rsidR="00403F8F" w:rsidRDefault="00403F8F" w:rsidP="00567DB3">
      <w:pPr>
        <w:pStyle w:val="a3"/>
        <w:jc w:val="both"/>
        <w:rPr>
          <w:rFonts w:ascii="Times New Roman" w:hAnsi="Times New Roman"/>
          <w:sz w:val="28"/>
          <w:szCs w:val="28"/>
        </w:rPr>
      </w:pPr>
      <w:r>
        <w:rPr>
          <w:rFonts w:ascii="Times New Roman" w:hAnsi="Times New Roman"/>
          <w:sz w:val="28"/>
          <w:szCs w:val="28"/>
        </w:rPr>
        <w:t>1. Центром игры становится такое выполнение роли, в котором основным являются отношение людей друг к другу. Именно такие игровые действия детьми акцентируются. Например, выполняя роль мамы, ребенок указывает другому, как нужно себя вести («Я сказала, что маму надо слушаться», «Это следует делать так»). При этом игровые отношения всё больше соотносятся с образом, реальной действительностью.</w:t>
      </w:r>
    </w:p>
    <w:p w:rsidR="00403F8F" w:rsidRDefault="00403F8F" w:rsidP="00567DB3">
      <w:pPr>
        <w:pStyle w:val="a3"/>
        <w:jc w:val="both"/>
        <w:rPr>
          <w:rFonts w:ascii="Times New Roman" w:hAnsi="Times New Roman"/>
          <w:sz w:val="28"/>
          <w:szCs w:val="28"/>
        </w:rPr>
      </w:pPr>
      <w:r>
        <w:rPr>
          <w:rFonts w:ascii="Times New Roman" w:hAnsi="Times New Roman"/>
          <w:sz w:val="28"/>
          <w:szCs w:val="28"/>
        </w:rPr>
        <w:t>2. Роли четко выделены; ребенок на протяжении всей игры придерживается своей роли, в которой он воссоздает и жестко следует реальной логике действий изображаемого и им лица. Вместе с тем, он может по ходу игры выполнять другие роли, если этого требует развитие сюжета и играющих мало, и опять вернуться к своей основной роли.</w:t>
      </w:r>
    </w:p>
    <w:p w:rsidR="00403F8F" w:rsidRDefault="00403F8F" w:rsidP="00567DB3">
      <w:pPr>
        <w:pStyle w:val="a3"/>
        <w:jc w:val="both"/>
        <w:rPr>
          <w:rFonts w:ascii="Times New Roman" w:hAnsi="Times New Roman"/>
          <w:sz w:val="28"/>
          <w:szCs w:val="28"/>
        </w:rPr>
      </w:pPr>
      <w:r>
        <w:rPr>
          <w:rFonts w:ascii="Times New Roman" w:hAnsi="Times New Roman"/>
          <w:sz w:val="28"/>
          <w:szCs w:val="28"/>
        </w:rPr>
        <w:t>3. Действия детей разнообразны и отражают разнообразие действий того лица, которое изображает ребенок, ясно выделены.</w:t>
      </w: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2 детей можно отнести к высокому уровню, 2 других – к среднему уровню.</w:t>
      </w:r>
    </w:p>
    <w:p w:rsidR="00403F8F" w:rsidRDefault="00403F8F" w:rsidP="00567DB3">
      <w:pPr>
        <w:pStyle w:val="a3"/>
        <w:jc w:val="both"/>
        <w:rPr>
          <w:rFonts w:ascii="Times New Roman" w:hAnsi="Times New Roman"/>
          <w:sz w:val="28"/>
          <w:szCs w:val="28"/>
        </w:rPr>
      </w:pPr>
    </w:p>
    <w:p w:rsidR="00403F8F" w:rsidRDefault="00403F8F" w:rsidP="00567DB3">
      <w:pPr>
        <w:pStyle w:val="a3"/>
        <w:jc w:val="both"/>
        <w:rPr>
          <w:rFonts w:ascii="Times New Roman" w:hAnsi="Times New Roman"/>
          <w:b/>
          <w:sz w:val="28"/>
          <w:szCs w:val="28"/>
        </w:rPr>
      </w:pPr>
      <w:r>
        <w:rPr>
          <w:rFonts w:ascii="Times New Roman" w:hAnsi="Times New Roman"/>
          <w:sz w:val="28"/>
          <w:szCs w:val="28"/>
        </w:rPr>
        <w:sym w:font="Symbol" w:char="F0A8"/>
      </w:r>
      <w:r>
        <w:rPr>
          <w:rFonts w:ascii="Times New Roman" w:hAnsi="Times New Roman"/>
          <w:sz w:val="28"/>
          <w:szCs w:val="28"/>
        </w:rPr>
        <w:t xml:space="preserve"> </w:t>
      </w:r>
      <w:r>
        <w:rPr>
          <w:rFonts w:ascii="Times New Roman" w:hAnsi="Times New Roman"/>
          <w:b/>
          <w:sz w:val="28"/>
          <w:szCs w:val="28"/>
        </w:rPr>
        <w:t>Последовательность работы с внесением корректировки в последующую деятельность</w:t>
      </w:r>
    </w:p>
    <w:p w:rsidR="00403F8F" w:rsidRDefault="00403F8F" w:rsidP="00567DB3">
      <w:pPr>
        <w:pStyle w:val="a3"/>
        <w:jc w:val="both"/>
        <w:rPr>
          <w:rFonts w:ascii="Times New Roman" w:hAnsi="Times New Roman"/>
          <w:b/>
          <w:sz w:val="28"/>
          <w:szCs w:val="28"/>
        </w:rPr>
      </w:pPr>
    </w:p>
    <w:p w:rsidR="00403F8F" w:rsidRDefault="00403F8F" w:rsidP="00567DB3">
      <w:pPr>
        <w:pStyle w:val="a3"/>
        <w:jc w:val="both"/>
        <w:rPr>
          <w:rFonts w:ascii="Times New Roman" w:hAnsi="Times New Roman"/>
          <w:sz w:val="28"/>
          <w:szCs w:val="28"/>
        </w:rPr>
      </w:pPr>
      <w:r>
        <w:rPr>
          <w:rFonts w:ascii="Times New Roman" w:hAnsi="Times New Roman"/>
          <w:sz w:val="28"/>
          <w:szCs w:val="28"/>
        </w:rPr>
        <w:tab/>
        <w:t>В целях совершенствования педагогического процесса в дошкольной группе и повышения уровня развития разнообразных видов игры предлагаем вести педагогическую деятельность по следующим направлениям:</w:t>
      </w:r>
    </w:p>
    <w:p w:rsidR="00403F8F" w:rsidRDefault="00403F8F" w:rsidP="00007418">
      <w:pPr>
        <w:pStyle w:val="a3"/>
        <w:numPr>
          <w:ilvl w:val="0"/>
          <w:numId w:val="2"/>
        </w:numPr>
        <w:jc w:val="both"/>
        <w:rPr>
          <w:rFonts w:ascii="Times New Roman" w:hAnsi="Times New Roman"/>
          <w:sz w:val="28"/>
          <w:szCs w:val="28"/>
        </w:rPr>
      </w:pPr>
      <w:r>
        <w:rPr>
          <w:rFonts w:ascii="Times New Roman" w:hAnsi="Times New Roman"/>
          <w:sz w:val="28"/>
          <w:szCs w:val="28"/>
        </w:rPr>
        <w:t>Изменение форм общения с детьми (переход от авторитарных форм воздействия и общения, ориентированному на личностное своеобразие каждого ребенка, на установление доверительных партнерских отношений воспитателя с детьми.</w:t>
      </w:r>
    </w:p>
    <w:p w:rsidR="00403F8F" w:rsidRPr="00007418" w:rsidRDefault="00403F8F" w:rsidP="00007418">
      <w:pPr>
        <w:pStyle w:val="a3"/>
        <w:numPr>
          <w:ilvl w:val="0"/>
          <w:numId w:val="2"/>
        </w:numPr>
        <w:jc w:val="both"/>
        <w:rPr>
          <w:rFonts w:ascii="Times New Roman" w:hAnsi="Times New Roman"/>
          <w:sz w:val="28"/>
          <w:szCs w:val="28"/>
        </w:rPr>
      </w:pPr>
      <w:r>
        <w:rPr>
          <w:rFonts w:ascii="Times New Roman" w:hAnsi="Times New Roman"/>
          <w:sz w:val="28"/>
          <w:szCs w:val="28"/>
        </w:rPr>
        <w:t>Изменение формы и содержания обучающихся НОД (использование игровой мотивации, погружение</w:t>
      </w:r>
    </w:p>
    <w:p w:rsidR="004A4CEE" w:rsidRDefault="004A4CEE" w:rsidP="004A4CEE">
      <w:pPr>
        <w:pStyle w:val="a3"/>
        <w:numPr>
          <w:ilvl w:val="0"/>
          <w:numId w:val="2"/>
        </w:numPr>
        <w:jc w:val="both"/>
        <w:rPr>
          <w:rFonts w:ascii="Times New Roman" w:hAnsi="Times New Roman"/>
          <w:sz w:val="28"/>
          <w:szCs w:val="28"/>
        </w:rPr>
      </w:pPr>
      <w:r>
        <w:rPr>
          <w:rFonts w:ascii="Times New Roman" w:hAnsi="Times New Roman"/>
          <w:sz w:val="28"/>
          <w:szCs w:val="28"/>
        </w:rPr>
        <w:t>Изменение формы и содержания обучающихся НОД (использование игровой мотивации, погружение развивающую среду, создание поисковых, проблемных ситуаций, требующих познавательной активности развития логического мышления, воображения).</w:t>
      </w:r>
    </w:p>
    <w:p w:rsidR="004A4CEE" w:rsidRDefault="004A4CEE" w:rsidP="004A4CEE">
      <w:pPr>
        <w:pStyle w:val="a3"/>
        <w:numPr>
          <w:ilvl w:val="0"/>
          <w:numId w:val="2"/>
        </w:numPr>
        <w:jc w:val="both"/>
        <w:rPr>
          <w:rFonts w:ascii="Times New Roman" w:hAnsi="Times New Roman"/>
          <w:sz w:val="28"/>
          <w:szCs w:val="28"/>
        </w:rPr>
      </w:pPr>
      <w:r>
        <w:rPr>
          <w:rFonts w:ascii="Times New Roman" w:hAnsi="Times New Roman"/>
          <w:sz w:val="28"/>
          <w:szCs w:val="28"/>
        </w:rPr>
        <w:t>Изменение организации предметной среды и жизненного пространства в групповой комнате с целью обеспечения свободной самостоятельной деятельности и творчества детей в соответствии с их желаниями и склонностями.</w:t>
      </w:r>
    </w:p>
    <w:p w:rsidR="004A4CEE" w:rsidRDefault="004A4CEE" w:rsidP="004A4CEE">
      <w:pPr>
        <w:pStyle w:val="a3"/>
        <w:ind w:left="360"/>
        <w:jc w:val="both"/>
        <w:rPr>
          <w:rFonts w:ascii="Times New Roman" w:hAnsi="Times New Roman"/>
          <w:sz w:val="28"/>
          <w:szCs w:val="28"/>
        </w:rPr>
      </w:pPr>
      <w:r>
        <w:rPr>
          <w:rFonts w:ascii="Times New Roman" w:hAnsi="Times New Roman"/>
          <w:sz w:val="28"/>
          <w:szCs w:val="28"/>
        </w:rPr>
        <w:t>В конце года будет проведена итоговая оценка развития игровой деятельности.</w:t>
      </w:r>
    </w:p>
    <w:p w:rsidR="004A4CEE" w:rsidRDefault="004A4CEE" w:rsidP="004A4CEE">
      <w:pPr>
        <w:pStyle w:val="a3"/>
        <w:ind w:left="360"/>
        <w:jc w:val="both"/>
        <w:rPr>
          <w:rFonts w:ascii="Times New Roman" w:hAnsi="Times New Roman"/>
          <w:sz w:val="28"/>
          <w:szCs w:val="28"/>
        </w:rPr>
      </w:pPr>
      <w:r>
        <w:rPr>
          <w:rFonts w:ascii="Times New Roman" w:hAnsi="Times New Roman"/>
          <w:sz w:val="28"/>
          <w:szCs w:val="28"/>
        </w:rPr>
        <w:t xml:space="preserve">1. Для того чтобы игровая деятельность действительно стала ведущей в дошкольном возрасте мы должны быть уверенными, что ребенок может </w:t>
      </w:r>
      <w:r>
        <w:rPr>
          <w:rFonts w:ascii="Times New Roman" w:hAnsi="Times New Roman"/>
          <w:sz w:val="28"/>
          <w:szCs w:val="28"/>
        </w:rPr>
        <w:lastRenderedPageBreak/>
        <w:t>играть. Игра сама по себе достаточно привлекательная для ребенка, и если ему не мешать, то он готов будет играть целями днями. Однако игра бывает разной, и даже в дошкольном возрасте разные виды игры сменяют друг друга. Если ребенок задерживается на какой-то предыдущей стадии (например, на стадии предметно-</w:t>
      </w:r>
      <w:proofErr w:type="spellStart"/>
      <w:r>
        <w:rPr>
          <w:rFonts w:ascii="Times New Roman" w:hAnsi="Times New Roman"/>
          <w:sz w:val="28"/>
          <w:szCs w:val="28"/>
        </w:rPr>
        <w:t>манипулятивной</w:t>
      </w:r>
      <w:proofErr w:type="spellEnd"/>
      <w:r>
        <w:rPr>
          <w:rFonts w:ascii="Times New Roman" w:hAnsi="Times New Roman"/>
          <w:sz w:val="28"/>
          <w:szCs w:val="28"/>
        </w:rPr>
        <w:t xml:space="preserve"> игры с предметами-заместителями), то это не очень хорошо для его развития.</w:t>
      </w:r>
    </w:p>
    <w:p w:rsidR="004A4CEE" w:rsidRPr="00007418" w:rsidRDefault="004A4CEE" w:rsidP="004A4CEE">
      <w:pPr>
        <w:pStyle w:val="a3"/>
        <w:ind w:left="360"/>
        <w:jc w:val="both"/>
        <w:rPr>
          <w:rFonts w:ascii="Times New Roman" w:hAnsi="Times New Roman"/>
          <w:sz w:val="28"/>
          <w:szCs w:val="28"/>
        </w:rPr>
      </w:pPr>
      <w:r>
        <w:rPr>
          <w:rFonts w:ascii="Times New Roman" w:hAnsi="Times New Roman"/>
          <w:sz w:val="28"/>
          <w:szCs w:val="28"/>
        </w:rPr>
        <w:t>2. Роль педагога заключается в том, чтобы организовывать с детьми совместные игры  не имеет смысла давить на ребенка. Педагогу не следует занимать доминирующую позицию, поскольку интерес возникает лишь там, где есть свобода. Если детям станет очевидным, что педагогу так же интересна игра и он деликатно (незаметно) корректирует ход игры, предлагая новые сюжеты, повороты событий, вовлекает в игру всех желающих, игра будет подхвачена самими детьми. Если педагог видит, игра начинает разворачиваться, обретать собственную силу, когда в игре начинают выделяться лидеры, которые смогут вести игру дальше, педагог может незаметно выйти из игры, предоставив детям возможность играть без непосредственного участия взрослого.</w:t>
      </w:r>
    </w:p>
    <w:p w:rsidR="00403F8F" w:rsidRPr="00D363D0" w:rsidRDefault="00403F8F" w:rsidP="00567DB3">
      <w:pPr>
        <w:pStyle w:val="a3"/>
        <w:jc w:val="both"/>
        <w:rPr>
          <w:rFonts w:ascii="Times New Roman" w:hAnsi="Times New Roman"/>
          <w:sz w:val="28"/>
          <w:szCs w:val="28"/>
        </w:rPr>
      </w:pPr>
    </w:p>
    <w:sectPr w:rsidR="00403F8F" w:rsidRPr="00D363D0" w:rsidSect="006D6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D49"/>
    <w:multiLevelType w:val="hybridMultilevel"/>
    <w:tmpl w:val="93BC3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4E1E06"/>
    <w:multiLevelType w:val="hybridMultilevel"/>
    <w:tmpl w:val="30D00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C2E"/>
    <w:rsid w:val="00007418"/>
    <w:rsid w:val="000124B1"/>
    <w:rsid w:val="0005790B"/>
    <w:rsid w:val="00095AA8"/>
    <w:rsid w:val="001C5CB7"/>
    <w:rsid w:val="00263B0E"/>
    <w:rsid w:val="002858AE"/>
    <w:rsid w:val="00286844"/>
    <w:rsid w:val="00390B21"/>
    <w:rsid w:val="00403F8F"/>
    <w:rsid w:val="004169E9"/>
    <w:rsid w:val="004A4CEE"/>
    <w:rsid w:val="004C072D"/>
    <w:rsid w:val="0050206E"/>
    <w:rsid w:val="00516BCA"/>
    <w:rsid w:val="00531B85"/>
    <w:rsid w:val="00567DB3"/>
    <w:rsid w:val="005D09EF"/>
    <w:rsid w:val="005D56CB"/>
    <w:rsid w:val="005E0217"/>
    <w:rsid w:val="005E0C77"/>
    <w:rsid w:val="006C6156"/>
    <w:rsid w:val="006D62EE"/>
    <w:rsid w:val="007161B5"/>
    <w:rsid w:val="0075019E"/>
    <w:rsid w:val="00750AC7"/>
    <w:rsid w:val="007662D2"/>
    <w:rsid w:val="007B19A6"/>
    <w:rsid w:val="007B3453"/>
    <w:rsid w:val="007D6260"/>
    <w:rsid w:val="00870A1E"/>
    <w:rsid w:val="008C0AE0"/>
    <w:rsid w:val="009059FE"/>
    <w:rsid w:val="00917CAF"/>
    <w:rsid w:val="00965662"/>
    <w:rsid w:val="00A37577"/>
    <w:rsid w:val="00A94754"/>
    <w:rsid w:val="00B41C41"/>
    <w:rsid w:val="00C21FED"/>
    <w:rsid w:val="00CA7E56"/>
    <w:rsid w:val="00D11115"/>
    <w:rsid w:val="00D363D0"/>
    <w:rsid w:val="00DD0F81"/>
    <w:rsid w:val="00DE1DFE"/>
    <w:rsid w:val="00DE3C2E"/>
    <w:rsid w:val="00E24478"/>
    <w:rsid w:val="00E84DD6"/>
    <w:rsid w:val="00F21514"/>
    <w:rsid w:val="00F4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4A931-ED31-47AD-99ED-8C07CBC2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2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E0C77"/>
    <w:rPr>
      <w:sz w:val="22"/>
      <w:szCs w:val="22"/>
      <w:lang w:eastAsia="en-US"/>
    </w:rPr>
  </w:style>
  <w:style w:type="table" w:styleId="a4">
    <w:name w:val="Table Grid"/>
    <w:basedOn w:val="a1"/>
    <w:uiPriority w:val="99"/>
    <w:rsid w:val="00CA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41C4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41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13</Pages>
  <Words>2917</Words>
  <Characters>16627</Characters>
  <Application>Microsoft Office Word</Application>
  <DocSecurity>0</DocSecurity>
  <Lines>138</Lines>
  <Paragraphs>39</Paragraphs>
  <ScaleCrop>false</ScaleCrop>
  <Company>школа</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17</cp:revision>
  <dcterms:created xsi:type="dcterms:W3CDTF">2019-11-13T02:29:00Z</dcterms:created>
  <dcterms:modified xsi:type="dcterms:W3CDTF">2019-11-24T23:44:00Z</dcterms:modified>
</cp:coreProperties>
</file>